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E4" w:rsidRDefault="001148E4">
      <w:pPr>
        <w:rPr>
          <w:sz w:val="32"/>
          <w:szCs w:val="32"/>
        </w:rPr>
      </w:pPr>
      <w:bookmarkStart w:id="0" w:name="_GoBack"/>
      <w:bookmarkEnd w:id="0"/>
    </w:p>
    <w:tbl>
      <w:tblPr>
        <w:tblW w:w="9090" w:type="dxa"/>
        <w:tblInd w:w="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350"/>
        <w:gridCol w:w="2032"/>
        <w:gridCol w:w="1568"/>
        <w:gridCol w:w="133"/>
        <w:gridCol w:w="1577"/>
      </w:tblGrid>
      <w:tr w:rsidR="004448EA" w:rsidTr="004448EA">
        <w:trPr>
          <w:cantSplit/>
        </w:trPr>
        <w:tc>
          <w:tcPr>
            <w:tcW w:w="9090" w:type="dxa"/>
            <w:gridSpan w:val="6"/>
          </w:tcPr>
          <w:p w:rsidR="004448EA" w:rsidRDefault="004448EA" w:rsidP="004448EA">
            <w:pPr>
              <w:rPr>
                <w:rFonts w:ascii="Arial" w:hAnsi="Arial"/>
                <w:lang w:val="en-GB"/>
              </w:rPr>
            </w:pPr>
          </w:p>
          <w:p w:rsidR="004448EA" w:rsidRDefault="004448EA" w:rsidP="004448E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448EA" w:rsidRDefault="004448EA" w:rsidP="004448EA">
            <w:pPr>
              <w:rPr>
                <w:rFonts w:ascii="Arial" w:hAnsi="Arial"/>
                <w:b/>
                <w:sz w:val="28"/>
                <w:lang w:val="en-GB"/>
              </w:rPr>
            </w:pPr>
          </w:p>
          <w:p w:rsidR="004448EA" w:rsidRPr="00C97440" w:rsidRDefault="004448EA" w:rsidP="004448EA">
            <w:pPr>
              <w:tabs>
                <w:tab w:val="center" w:pos="4560"/>
              </w:tabs>
              <w:rPr>
                <w:rFonts w:ascii="Arial" w:hAnsi="Arial"/>
                <w:b/>
                <w:sz w:val="28"/>
                <w:lang w:val="en-GB"/>
              </w:rPr>
            </w:pPr>
            <w:r>
              <w:rPr>
                <w:rFonts w:ascii="Arial" w:hAnsi="Arial"/>
                <w:b/>
                <w:sz w:val="28"/>
                <w:lang w:val="en-GB"/>
              </w:rPr>
              <w:tab/>
              <w:t>SAULT STE. MARIE, ONTARIO</w:t>
            </w:r>
          </w:p>
          <w:p w:rsidR="004448EA" w:rsidRDefault="004448EA" w:rsidP="004448EA">
            <w:pPr>
              <w:jc w:val="center"/>
              <w:rPr>
                <w:rFonts w:ascii="Arial" w:hAnsi="Arial"/>
              </w:rPr>
            </w:pPr>
          </w:p>
          <w:p w:rsidR="004448EA" w:rsidRDefault="004448EA" w:rsidP="004448EA">
            <w:pPr>
              <w:jc w:val="center"/>
              <w:rPr>
                <w:rFonts w:ascii="Arial" w:hAnsi="Arial"/>
                <w:lang w:val="en-GB"/>
              </w:rPr>
            </w:pPr>
          </w:p>
          <w:p w:rsidR="004448EA" w:rsidRDefault="004448EA" w:rsidP="004448EA">
            <w:pPr>
              <w:jc w:val="center"/>
              <w:rPr>
                <w:rFonts w:ascii="Arial" w:hAnsi="Arial"/>
                <w:lang w:val="en-GB"/>
              </w:rPr>
            </w:pPr>
            <w:r>
              <w:rPr>
                <w:rFonts w:ascii="Arial" w:hAnsi="Arial"/>
                <w:noProof/>
                <w:lang w:eastAsia="en-CA"/>
              </w:rPr>
              <w:drawing>
                <wp:inline distT="0" distB="0" distL="0" distR="0" wp14:anchorId="0145846F" wp14:editId="62F6345E">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4448EA" w:rsidRDefault="004448EA" w:rsidP="004448EA">
            <w:pPr>
              <w:jc w:val="center"/>
              <w:rPr>
                <w:rFonts w:ascii="Arial" w:hAnsi="Arial"/>
                <w:lang w:val="en-GB"/>
              </w:rPr>
            </w:pPr>
          </w:p>
          <w:p w:rsidR="004448EA" w:rsidRDefault="004448EA" w:rsidP="004448EA">
            <w:pPr>
              <w:pStyle w:val="Heading1"/>
              <w:rPr>
                <w:rFonts w:ascii="Arial" w:hAnsi="Arial"/>
                <w:sz w:val="28"/>
                <w:u w:val="none"/>
              </w:rPr>
            </w:pPr>
            <w:r>
              <w:rPr>
                <w:rFonts w:ascii="Arial" w:hAnsi="Arial"/>
                <w:sz w:val="28"/>
                <w:u w:val="none"/>
              </w:rPr>
              <w:t>COURSE OUTLINE</w:t>
            </w:r>
          </w:p>
          <w:p w:rsidR="004448EA" w:rsidRDefault="004448EA" w:rsidP="004448EA">
            <w:pPr>
              <w:rPr>
                <w:rFonts w:ascii="Arial" w:hAnsi="Arial"/>
              </w:rPr>
            </w:pPr>
          </w:p>
        </w:tc>
      </w:tr>
      <w:tr w:rsidR="004448EA" w:rsidTr="00411CBD">
        <w:trPr>
          <w:cantSplit/>
        </w:trPr>
        <w:tc>
          <w:tcPr>
            <w:tcW w:w="2430" w:type="dxa"/>
          </w:tcPr>
          <w:p w:rsidR="004448EA" w:rsidRDefault="004448EA" w:rsidP="004448EA">
            <w:pPr>
              <w:rPr>
                <w:rFonts w:ascii="Arial" w:hAnsi="Arial"/>
                <w:b/>
                <w:lang w:val="en-GB"/>
              </w:rPr>
            </w:pPr>
            <w:r>
              <w:rPr>
                <w:rFonts w:ascii="Arial" w:hAnsi="Arial"/>
                <w:b/>
                <w:lang w:val="en-GB"/>
              </w:rPr>
              <w:t>COURSE TITLE:</w:t>
            </w:r>
          </w:p>
          <w:p w:rsidR="004448EA" w:rsidRDefault="004448EA" w:rsidP="004448EA">
            <w:pPr>
              <w:rPr>
                <w:rFonts w:ascii="Arial" w:hAnsi="Arial"/>
                <w:b/>
              </w:rPr>
            </w:pPr>
          </w:p>
        </w:tc>
        <w:tc>
          <w:tcPr>
            <w:tcW w:w="6660" w:type="dxa"/>
            <w:gridSpan w:val="5"/>
          </w:tcPr>
          <w:p w:rsidR="004448EA" w:rsidRDefault="001B7BFF" w:rsidP="004448EA">
            <w:pPr>
              <w:rPr>
                <w:rFonts w:ascii="Arial" w:hAnsi="Arial"/>
              </w:rPr>
            </w:pPr>
            <w:r>
              <w:rPr>
                <w:rFonts w:ascii="Arial" w:hAnsi="Arial"/>
              </w:rPr>
              <w:t>Assessment and Evaluation</w:t>
            </w:r>
          </w:p>
        </w:tc>
      </w:tr>
      <w:tr w:rsidR="004448EA" w:rsidTr="00411CBD">
        <w:tc>
          <w:tcPr>
            <w:tcW w:w="2430" w:type="dxa"/>
          </w:tcPr>
          <w:p w:rsidR="004448EA" w:rsidRDefault="004448EA" w:rsidP="004448EA">
            <w:pPr>
              <w:rPr>
                <w:rFonts w:ascii="Arial" w:hAnsi="Arial"/>
                <w:b/>
                <w:lang w:val="en-GB"/>
              </w:rPr>
            </w:pPr>
            <w:r>
              <w:rPr>
                <w:rFonts w:ascii="Arial" w:hAnsi="Arial"/>
                <w:b/>
                <w:lang w:val="en-GB"/>
              </w:rPr>
              <w:t>CODE NO. :</w:t>
            </w:r>
          </w:p>
          <w:p w:rsidR="004448EA" w:rsidRDefault="004448EA" w:rsidP="004448EA">
            <w:pPr>
              <w:rPr>
                <w:rFonts w:ascii="Arial" w:hAnsi="Arial"/>
                <w:b/>
              </w:rPr>
            </w:pPr>
          </w:p>
        </w:tc>
        <w:tc>
          <w:tcPr>
            <w:tcW w:w="3382" w:type="dxa"/>
            <w:gridSpan w:val="2"/>
          </w:tcPr>
          <w:p w:rsidR="004448EA" w:rsidRDefault="001B7BFF" w:rsidP="004448EA">
            <w:pPr>
              <w:rPr>
                <w:rFonts w:ascii="Arial" w:hAnsi="Arial"/>
              </w:rPr>
            </w:pPr>
            <w:r>
              <w:rPr>
                <w:rFonts w:ascii="Arial" w:hAnsi="Arial"/>
              </w:rPr>
              <w:t>ED 240</w:t>
            </w:r>
          </w:p>
        </w:tc>
        <w:tc>
          <w:tcPr>
            <w:tcW w:w="1701" w:type="dxa"/>
            <w:gridSpan w:val="2"/>
          </w:tcPr>
          <w:p w:rsidR="004448EA" w:rsidRDefault="004448EA" w:rsidP="004448EA">
            <w:pPr>
              <w:rPr>
                <w:rFonts w:ascii="Arial" w:hAnsi="Arial"/>
                <w:b/>
              </w:rPr>
            </w:pPr>
            <w:r>
              <w:rPr>
                <w:rFonts w:ascii="Arial" w:hAnsi="Arial"/>
                <w:b/>
                <w:lang w:val="en-GB"/>
              </w:rPr>
              <w:t>SEMESTER:</w:t>
            </w:r>
          </w:p>
        </w:tc>
        <w:tc>
          <w:tcPr>
            <w:tcW w:w="1577" w:type="dxa"/>
          </w:tcPr>
          <w:p w:rsidR="004448EA" w:rsidRDefault="001B7BFF" w:rsidP="004448EA">
            <w:pPr>
              <w:rPr>
                <w:rFonts w:ascii="Arial" w:hAnsi="Arial"/>
              </w:rPr>
            </w:pPr>
            <w:r>
              <w:rPr>
                <w:rFonts w:ascii="Arial" w:hAnsi="Arial"/>
              </w:rPr>
              <w:t>Various</w:t>
            </w:r>
          </w:p>
        </w:tc>
      </w:tr>
      <w:tr w:rsidR="004448EA" w:rsidTr="00411CBD">
        <w:trPr>
          <w:cantSplit/>
        </w:trPr>
        <w:tc>
          <w:tcPr>
            <w:tcW w:w="2430" w:type="dxa"/>
          </w:tcPr>
          <w:p w:rsidR="004448EA" w:rsidRDefault="004448EA" w:rsidP="004448EA">
            <w:pPr>
              <w:rPr>
                <w:rFonts w:ascii="Arial" w:hAnsi="Arial"/>
                <w:b/>
                <w:lang w:val="en-GB"/>
              </w:rPr>
            </w:pPr>
            <w:r>
              <w:rPr>
                <w:rFonts w:ascii="Arial" w:hAnsi="Arial"/>
                <w:b/>
                <w:lang w:val="en-GB"/>
              </w:rPr>
              <w:t>PROGRAM:</w:t>
            </w:r>
          </w:p>
          <w:p w:rsidR="004448EA" w:rsidRDefault="004448EA" w:rsidP="004448EA">
            <w:pPr>
              <w:rPr>
                <w:rFonts w:ascii="Arial" w:hAnsi="Arial"/>
              </w:rPr>
            </w:pPr>
          </w:p>
        </w:tc>
        <w:tc>
          <w:tcPr>
            <w:tcW w:w="6660" w:type="dxa"/>
            <w:gridSpan w:val="5"/>
          </w:tcPr>
          <w:p w:rsidR="004448EA" w:rsidRDefault="001B7BFF" w:rsidP="004448EA">
            <w:pPr>
              <w:rPr>
                <w:rFonts w:ascii="Arial" w:hAnsi="Arial"/>
              </w:rPr>
            </w:pPr>
            <w:r>
              <w:rPr>
                <w:rFonts w:ascii="Arial" w:hAnsi="Arial"/>
              </w:rPr>
              <w:t>Teacher of Adults</w:t>
            </w:r>
          </w:p>
        </w:tc>
      </w:tr>
      <w:tr w:rsidR="004448EA" w:rsidTr="00411CBD">
        <w:trPr>
          <w:cantSplit/>
        </w:trPr>
        <w:tc>
          <w:tcPr>
            <w:tcW w:w="2430" w:type="dxa"/>
          </w:tcPr>
          <w:p w:rsidR="004448EA" w:rsidRDefault="004448EA" w:rsidP="004448EA">
            <w:pPr>
              <w:rPr>
                <w:rFonts w:ascii="Arial" w:hAnsi="Arial"/>
                <w:b/>
                <w:lang w:val="en-GB"/>
              </w:rPr>
            </w:pPr>
            <w:r>
              <w:rPr>
                <w:rFonts w:ascii="Arial" w:hAnsi="Arial"/>
                <w:b/>
                <w:lang w:val="en-GB"/>
              </w:rPr>
              <w:t>AUTHOR:</w:t>
            </w:r>
          </w:p>
          <w:p w:rsidR="004448EA" w:rsidRDefault="004448EA" w:rsidP="004448EA">
            <w:pPr>
              <w:rPr>
                <w:rFonts w:ascii="Arial" w:hAnsi="Arial"/>
              </w:rPr>
            </w:pPr>
          </w:p>
        </w:tc>
        <w:tc>
          <w:tcPr>
            <w:tcW w:w="6660" w:type="dxa"/>
            <w:gridSpan w:val="5"/>
          </w:tcPr>
          <w:p w:rsidR="004448EA" w:rsidRDefault="001B7BFF" w:rsidP="004448EA">
            <w:pPr>
              <w:rPr>
                <w:rFonts w:ascii="Arial" w:hAnsi="Arial"/>
              </w:rPr>
            </w:pPr>
            <w:r>
              <w:rPr>
                <w:rFonts w:ascii="Arial" w:hAnsi="Arial"/>
              </w:rPr>
              <w:t xml:space="preserve">M. McFarling MA Adult Ed., </w:t>
            </w:r>
            <w:proofErr w:type="spellStart"/>
            <w:r>
              <w:rPr>
                <w:rFonts w:ascii="Arial" w:hAnsi="Arial"/>
              </w:rPr>
              <w:t>CCW</w:t>
            </w:r>
            <w:proofErr w:type="spellEnd"/>
            <w:r>
              <w:rPr>
                <w:rFonts w:ascii="Arial" w:hAnsi="Arial"/>
              </w:rPr>
              <w:t xml:space="preserve">, </w:t>
            </w:r>
            <w:proofErr w:type="spellStart"/>
            <w:r>
              <w:rPr>
                <w:rFonts w:ascii="Arial" w:hAnsi="Arial"/>
              </w:rPr>
              <w:t>CYC</w:t>
            </w:r>
            <w:proofErr w:type="spellEnd"/>
            <w:r>
              <w:rPr>
                <w:rFonts w:ascii="Arial" w:hAnsi="Arial"/>
              </w:rPr>
              <w:t xml:space="preserve"> (Cert.)</w:t>
            </w:r>
          </w:p>
        </w:tc>
      </w:tr>
      <w:tr w:rsidR="004448EA" w:rsidTr="00411CBD">
        <w:tc>
          <w:tcPr>
            <w:tcW w:w="2430" w:type="dxa"/>
          </w:tcPr>
          <w:p w:rsidR="004448EA" w:rsidRDefault="004448EA" w:rsidP="004448EA">
            <w:pPr>
              <w:rPr>
                <w:rFonts w:ascii="Arial" w:hAnsi="Arial"/>
                <w:b/>
                <w:lang w:val="en-GB"/>
              </w:rPr>
            </w:pPr>
            <w:r>
              <w:rPr>
                <w:rFonts w:ascii="Arial" w:hAnsi="Arial"/>
                <w:b/>
                <w:lang w:val="en-GB"/>
              </w:rPr>
              <w:t>DATE:</w:t>
            </w:r>
          </w:p>
          <w:p w:rsidR="004448EA" w:rsidRDefault="004448EA" w:rsidP="004448EA">
            <w:pPr>
              <w:rPr>
                <w:rFonts w:ascii="Arial" w:hAnsi="Arial"/>
              </w:rPr>
            </w:pPr>
          </w:p>
        </w:tc>
        <w:tc>
          <w:tcPr>
            <w:tcW w:w="1350" w:type="dxa"/>
          </w:tcPr>
          <w:p w:rsidR="004448EA" w:rsidRDefault="001B7BFF" w:rsidP="004448EA">
            <w:pPr>
              <w:rPr>
                <w:rFonts w:ascii="Arial" w:hAnsi="Arial"/>
              </w:rPr>
            </w:pPr>
            <w:r>
              <w:rPr>
                <w:rFonts w:ascii="Arial" w:hAnsi="Arial"/>
              </w:rPr>
              <w:t>May, 2011</w:t>
            </w:r>
          </w:p>
        </w:tc>
        <w:tc>
          <w:tcPr>
            <w:tcW w:w="3600" w:type="dxa"/>
            <w:gridSpan w:val="2"/>
          </w:tcPr>
          <w:p w:rsidR="004448EA" w:rsidRDefault="004448EA" w:rsidP="004448EA">
            <w:pPr>
              <w:rPr>
                <w:rFonts w:ascii="Arial" w:hAnsi="Arial"/>
              </w:rPr>
            </w:pPr>
            <w:r>
              <w:rPr>
                <w:rFonts w:ascii="Arial" w:hAnsi="Arial"/>
                <w:b/>
                <w:lang w:val="en-GB"/>
              </w:rPr>
              <w:t>PREVIOUS OUTLINE DATED:</w:t>
            </w:r>
          </w:p>
        </w:tc>
        <w:tc>
          <w:tcPr>
            <w:tcW w:w="1710" w:type="dxa"/>
            <w:gridSpan w:val="2"/>
          </w:tcPr>
          <w:p w:rsidR="004448EA" w:rsidRDefault="001B7BFF" w:rsidP="004448EA">
            <w:pPr>
              <w:rPr>
                <w:rFonts w:ascii="Arial" w:hAnsi="Arial"/>
              </w:rPr>
            </w:pPr>
            <w:r>
              <w:rPr>
                <w:rFonts w:ascii="Arial" w:hAnsi="Arial"/>
              </w:rPr>
              <w:t>N/A</w:t>
            </w:r>
          </w:p>
        </w:tc>
      </w:tr>
      <w:tr w:rsidR="004448EA" w:rsidTr="00411CBD">
        <w:trPr>
          <w:cantSplit/>
        </w:trPr>
        <w:tc>
          <w:tcPr>
            <w:tcW w:w="2430" w:type="dxa"/>
          </w:tcPr>
          <w:p w:rsidR="004448EA" w:rsidRDefault="004448EA" w:rsidP="004448EA">
            <w:pPr>
              <w:rPr>
                <w:rFonts w:ascii="Arial" w:hAnsi="Arial"/>
              </w:rPr>
            </w:pPr>
            <w:r>
              <w:rPr>
                <w:rFonts w:ascii="Arial" w:hAnsi="Arial"/>
                <w:b/>
                <w:lang w:val="en-GB"/>
              </w:rPr>
              <w:t>APPROVED:</w:t>
            </w:r>
          </w:p>
        </w:tc>
        <w:tc>
          <w:tcPr>
            <w:tcW w:w="4950" w:type="dxa"/>
            <w:gridSpan w:val="3"/>
          </w:tcPr>
          <w:p w:rsidR="004448EA" w:rsidRDefault="004448EA" w:rsidP="004448EA">
            <w:pPr>
              <w:jc w:val="center"/>
              <w:rPr>
                <w:rFonts w:ascii="Arial" w:hAnsi="Arial"/>
              </w:rPr>
            </w:pPr>
          </w:p>
        </w:tc>
        <w:tc>
          <w:tcPr>
            <w:tcW w:w="1710" w:type="dxa"/>
            <w:gridSpan w:val="2"/>
          </w:tcPr>
          <w:p w:rsidR="004448EA" w:rsidRDefault="004448EA" w:rsidP="004448EA">
            <w:pPr>
              <w:rPr>
                <w:rFonts w:ascii="Arial" w:hAnsi="Arial"/>
              </w:rPr>
            </w:pPr>
          </w:p>
        </w:tc>
      </w:tr>
      <w:tr w:rsidR="004448EA" w:rsidTr="00411CBD">
        <w:trPr>
          <w:cantSplit/>
        </w:trPr>
        <w:tc>
          <w:tcPr>
            <w:tcW w:w="2430" w:type="dxa"/>
          </w:tcPr>
          <w:p w:rsidR="004448EA" w:rsidRDefault="004448EA" w:rsidP="004448EA">
            <w:pPr>
              <w:rPr>
                <w:rFonts w:ascii="Arial" w:hAnsi="Arial"/>
              </w:rPr>
            </w:pPr>
          </w:p>
        </w:tc>
        <w:tc>
          <w:tcPr>
            <w:tcW w:w="4950" w:type="dxa"/>
            <w:gridSpan w:val="3"/>
          </w:tcPr>
          <w:p w:rsidR="004448EA" w:rsidRDefault="004448EA" w:rsidP="004448EA">
            <w:pPr>
              <w:pStyle w:val="Heading2"/>
              <w:rPr>
                <w:rFonts w:ascii="Arial" w:hAnsi="Arial"/>
                <w:lang w:val="en-US"/>
              </w:rPr>
            </w:pPr>
            <w:r>
              <w:rPr>
                <w:rFonts w:ascii="Arial" w:hAnsi="Arial"/>
                <w:lang w:val="en-US"/>
              </w:rPr>
              <w:t>__________________________________</w:t>
            </w:r>
          </w:p>
          <w:p w:rsidR="004448EA" w:rsidRDefault="00411CBD" w:rsidP="004448EA">
            <w:pPr>
              <w:pStyle w:val="Heading2"/>
              <w:rPr>
                <w:rFonts w:ascii="Arial" w:hAnsi="Arial"/>
                <w:lang w:val="en-US"/>
              </w:rPr>
            </w:pPr>
            <w:r>
              <w:rPr>
                <w:rFonts w:ascii="Arial" w:hAnsi="Arial"/>
                <w:lang w:val="en-US"/>
              </w:rPr>
              <w:t>DEAN</w:t>
            </w:r>
          </w:p>
        </w:tc>
        <w:tc>
          <w:tcPr>
            <w:tcW w:w="1710" w:type="dxa"/>
            <w:gridSpan w:val="2"/>
          </w:tcPr>
          <w:p w:rsidR="004448EA" w:rsidRDefault="004448EA" w:rsidP="004448EA">
            <w:pPr>
              <w:rPr>
                <w:rFonts w:ascii="Arial" w:hAnsi="Arial"/>
                <w:b/>
                <w:lang w:val="en-GB"/>
              </w:rPr>
            </w:pPr>
            <w:r>
              <w:rPr>
                <w:rFonts w:ascii="Arial" w:hAnsi="Arial"/>
                <w:b/>
                <w:lang w:val="en-GB"/>
              </w:rPr>
              <w:t>__________</w:t>
            </w:r>
          </w:p>
          <w:p w:rsidR="004448EA" w:rsidRDefault="004448EA" w:rsidP="004448EA">
            <w:pPr>
              <w:jc w:val="center"/>
              <w:rPr>
                <w:rFonts w:ascii="Arial" w:hAnsi="Arial"/>
              </w:rPr>
            </w:pPr>
            <w:r>
              <w:rPr>
                <w:rFonts w:ascii="Arial" w:hAnsi="Arial"/>
                <w:b/>
                <w:lang w:val="en-GB"/>
              </w:rPr>
              <w:t>DATE</w:t>
            </w:r>
          </w:p>
        </w:tc>
      </w:tr>
      <w:tr w:rsidR="004448EA" w:rsidTr="00411CBD">
        <w:trPr>
          <w:cantSplit/>
        </w:trPr>
        <w:tc>
          <w:tcPr>
            <w:tcW w:w="2430" w:type="dxa"/>
          </w:tcPr>
          <w:p w:rsidR="004448EA" w:rsidRDefault="004448EA" w:rsidP="004448EA">
            <w:pPr>
              <w:rPr>
                <w:rFonts w:ascii="Arial" w:hAnsi="Arial"/>
                <w:b/>
                <w:lang w:val="en-GB"/>
              </w:rPr>
            </w:pPr>
            <w:r>
              <w:rPr>
                <w:rFonts w:ascii="Arial" w:hAnsi="Arial"/>
                <w:b/>
                <w:lang w:val="en-GB"/>
              </w:rPr>
              <w:t>TOTAL CREDITS:</w:t>
            </w:r>
          </w:p>
          <w:p w:rsidR="004448EA" w:rsidRDefault="004448EA" w:rsidP="004448EA">
            <w:pPr>
              <w:rPr>
                <w:rFonts w:ascii="Arial" w:hAnsi="Arial"/>
              </w:rPr>
            </w:pPr>
          </w:p>
        </w:tc>
        <w:tc>
          <w:tcPr>
            <w:tcW w:w="6660" w:type="dxa"/>
            <w:gridSpan w:val="5"/>
          </w:tcPr>
          <w:p w:rsidR="004448EA" w:rsidRDefault="009D1578" w:rsidP="004448EA">
            <w:pPr>
              <w:rPr>
                <w:rFonts w:ascii="Arial" w:hAnsi="Arial"/>
              </w:rPr>
            </w:pPr>
            <w:r>
              <w:rPr>
                <w:rFonts w:ascii="Arial" w:hAnsi="Arial"/>
              </w:rPr>
              <w:t>3</w:t>
            </w:r>
          </w:p>
        </w:tc>
      </w:tr>
      <w:tr w:rsidR="004448EA" w:rsidTr="00411CBD">
        <w:trPr>
          <w:cantSplit/>
        </w:trPr>
        <w:tc>
          <w:tcPr>
            <w:tcW w:w="2430" w:type="dxa"/>
          </w:tcPr>
          <w:p w:rsidR="004448EA" w:rsidRDefault="004448EA" w:rsidP="004448EA">
            <w:pPr>
              <w:rPr>
                <w:rFonts w:ascii="Arial" w:hAnsi="Arial"/>
                <w:b/>
                <w:lang w:val="en-GB"/>
              </w:rPr>
            </w:pPr>
            <w:r>
              <w:rPr>
                <w:rFonts w:ascii="Arial" w:hAnsi="Arial"/>
                <w:b/>
                <w:lang w:val="en-GB"/>
              </w:rPr>
              <w:t>PREREQUISITE(S):</w:t>
            </w:r>
          </w:p>
          <w:p w:rsidR="004448EA" w:rsidRDefault="004448EA" w:rsidP="004448EA">
            <w:pPr>
              <w:rPr>
                <w:rFonts w:ascii="Arial" w:hAnsi="Arial"/>
              </w:rPr>
            </w:pPr>
          </w:p>
        </w:tc>
        <w:tc>
          <w:tcPr>
            <w:tcW w:w="6660" w:type="dxa"/>
            <w:gridSpan w:val="5"/>
          </w:tcPr>
          <w:p w:rsidR="004448EA" w:rsidRDefault="001B7BFF" w:rsidP="004448EA">
            <w:pPr>
              <w:rPr>
                <w:rFonts w:ascii="Arial" w:hAnsi="Arial"/>
              </w:rPr>
            </w:pPr>
            <w:r>
              <w:rPr>
                <w:rFonts w:ascii="Arial" w:hAnsi="Arial"/>
              </w:rPr>
              <w:t>ED 230</w:t>
            </w:r>
          </w:p>
        </w:tc>
      </w:tr>
      <w:tr w:rsidR="004448EA" w:rsidTr="00411CBD">
        <w:trPr>
          <w:cantSplit/>
        </w:trPr>
        <w:tc>
          <w:tcPr>
            <w:tcW w:w="2430" w:type="dxa"/>
          </w:tcPr>
          <w:p w:rsidR="004448EA" w:rsidRDefault="004448EA" w:rsidP="004448EA">
            <w:pPr>
              <w:rPr>
                <w:rFonts w:ascii="Arial" w:hAnsi="Arial"/>
                <w:b/>
                <w:lang w:val="en-GB"/>
              </w:rPr>
            </w:pPr>
            <w:r>
              <w:rPr>
                <w:rFonts w:ascii="Arial" w:hAnsi="Arial"/>
                <w:b/>
                <w:lang w:val="en-GB"/>
              </w:rPr>
              <w:t>HOURS/WEEK:</w:t>
            </w:r>
          </w:p>
          <w:p w:rsidR="004448EA" w:rsidRDefault="004448EA" w:rsidP="004448EA">
            <w:pPr>
              <w:rPr>
                <w:rFonts w:ascii="Arial" w:hAnsi="Arial"/>
              </w:rPr>
            </w:pPr>
          </w:p>
        </w:tc>
        <w:tc>
          <w:tcPr>
            <w:tcW w:w="6660" w:type="dxa"/>
            <w:gridSpan w:val="5"/>
          </w:tcPr>
          <w:p w:rsidR="004448EA" w:rsidRDefault="004448EA" w:rsidP="004448EA">
            <w:pPr>
              <w:rPr>
                <w:rFonts w:ascii="Arial" w:hAnsi="Arial"/>
              </w:rPr>
            </w:pPr>
          </w:p>
        </w:tc>
      </w:tr>
      <w:tr w:rsidR="004448EA" w:rsidRPr="00A55EF9" w:rsidTr="004448EA">
        <w:trPr>
          <w:cantSplit/>
        </w:trPr>
        <w:tc>
          <w:tcPr>
            <w:tcW w:w="9090" w:type="dxa"/>
            <w:gridSpan w:val="6"/>
          </w:tcPr>
          <w:p w:rsidR="004448EA" w:rsidRPr="00A55EF9" w:rsidRDefault="004448EA" w:rsidP="004448EA">
            <w:pPr>
              <w:rPr>
                <w:lang w:val="en-GB"/>
              </w:rPr>
            </w:pPr>
          </w:p>
          <w:p w:rsidR="004448EA" w:rsidRPr="00A55EF9" w:rsidRDefault="004448EA" w:rsidP="004448EA">
            <w:pPr>
              <w:pStyle w:val="Heading2"/>
              <w:tabs>
                <w:tab w:val="center" w:pos="4560"/>
              </w:tabs>
              <w:rPr>
                <w:rFonts w:ascii="Arial" w:hAnsi="Arial"/>
                <w:sz w:val="22"/>
                <w:szCs w:val="22"/>
              </w:rPr>
            </w:pPr>
            <w:r w:rsidRPr="00A55EF9">
              <w:rPr>
                <w:rFonts w:ascii="Arial" w:hAnsi="Arial"/>
                <w:sz w:val="22"/>
                <w:szCs w:val="22"/>
              </w:rPr>
              <w:t>Copyright ©20</w:t>
            </w:r>
            <w:r>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4448EA" w:rsidRPr="00A55EF9" w:rsidRDefault="004448EA" w:rsidP="004448EA">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4448EA" w:rsidRPr="00A55EF9" w:rsidRDefault="004448EA" w:rsidP="004448EA">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4448EA" w:rsidRPr="00A55EF9" w:rsidTr="004448EA">
        <w:trPr>
          <w:cantSplit/>
        </w:trPr>
        <w:tc>
          <w:tcPr>
            <w:tcW w:w="9090" w:type="dxa"/>
            <w:gridSpan w:val="6"/>
          </w:tcPr>
          <w:p w:rsidR="004448EA" w:rsidRPr="00411CBD" w:rsidRDefault="00411CBD" w:rsidP="004448EA">
            <w:pPr>
              <w:pStyle w:val="Heading2"/>
              <w:tabs>
                <w:tab w:val="center" w:pos="4560"/>
              </w:tabs>
              <w:rPr>
                <w:rFonts w:ascii="Arial" w:hAnsi="Arial"/>
                <w:b w:val="0"/>
                <w:sz w:val="22"/>
                <w:szCs w:val="22"/>
              </w:rPr>
            </w:pPr>
            <w:r w:rsidRPr="00411CBD">
              <w:rPr>
                <w:rFonts w:ascii="Arial" w:hAnsi="Arial"/>
                <w:b w:val="0"/>
                <w:i/>
              </w:rPr>
              <w:t>For additional information, please contact Angelique Lemay, Dean</w:t>
            </w:r>
          </w:p>
        </w:tc>
      </w:tr>
      <w:tr w:rsidR="004448EA" w:rsidRPr="00A55EF9" w:rsidTr="004448EA">
        <w:trPr>
          <w:cantSplit/>
        </w:trPr>
        <w:tc>
          <w:tcPr>
            <w:tcW w:w="9090" w:type="dxa"/>
            <w:gridSpan w:val="6"/>
          </w:tcPr>
          <w:p w:rsidR="004448EA" w:rsidRPr="00A55EF9" w:rsidRDefault="00411CBD" w:rsidP="004448EA">
            <w:pPr>
              <w:tabs>
                <w:tab w:val="center" w:pos="4560"/>
              </w:tabs>
              <w:jc w:val="center"/>
              <w:rPr>
                <w:rFonts w:ascii="Arial" w:hAnsi="Arial"/>
                <w:i/>
                <w:sz w:val="22"/>
                <w:szCs w:val="22"/>
                <w:lang w:val="en-GB"/>
              </w:rPr>
            </w:pPr>
            <w:r>
              <w:rPr>
                <w:rFonts w:ascii="Arial" w:hAnsi="Arial"/>
                <w:i/>
                <w:lang w:val="en-GB"/>
              </w:rPr>
              <w:t>School of Community Services and Interdisciplinary Studies</w:t>
            </w:r>
          </w:p>
        </w:tc>
      </w:tr>
      <w:tr w:rsidR="004448EA" w:rsidRPr="00A55EF9" w:rsidTr="004448EA">
        <w:trPr>
          <w:cantSplit/>
        </w:trPr>
        <w:tc>
          <w:tcPr>
            <w:tcW w:w="9090" w:type="dxa"/>
            <w:gridSpan w:val="6"/>
          </w:tcPr>
          <w:p w:rsidR="004448EA" w:rsidRDefault="004448EA" w:rsidP="004448EA">
            <w:pPr>
              <w:tabs>
                <w:tab w:val="center" w:pos="4560"/>
              </w:tabs>
              <w:jc w:val="center"/>
              <w:rPr>
                <w:rFonts w:ascii="Arial" w:hAnsi="Arial"/>
                <w:i/>
                <w:sz w:val="22"/>
                <w:szCs w:val="22"/>
                <w:lang w:val="en-GB"/>
              </w:rPr>
            </w:pPr>
            <w:r w:rsidRPr="00A55EF9">
              <w:rPr>
                <w:rFonts w:ascii="Arial" w:hAnsi="Arial"/>
                <w:i/>
                <w:sz w:val="22"/>
                <w:szCs w:val="22"/>
                <w:lang w:val="en-GB"/>
              </w:rPr>
              <w:t>(705) 759-2554, Ext. 2603</w:t>
            </w:r>
          </w:p>
          <w:p w:rsidR="004448EA" w:rsidRDefault="004448EA" w:rsidP="004448EA">
            <w:pPr>
              <w:tabs>
                <w:tab w:val="center" w:pos="4560"/>
              </w:tabs>
              <w:jc w:val="center"/>
              <w:rPr>
                <w:rFonts w:ascii="Arial" w:hAnsi="Arial"/>
                <w:sz w:val="22"/>
                <w:szCs w:val="22"/>
              </w:rPr>
            </w:pPr>
          </w:p>
          <w:p w:rsidR="001B7BFF" w:rsidRPr="00A55EF9" w:rsidRDefault="001B7BFF" w:rsidP="004448EA">
            <w:pPr>
              <w:tabs>
                <w:tab w:val="center" w:pos="4560"/>
              </w:tabs>
              <w:jc w:val="center"/>
              <w:rPr>
                <w:rFonts w:ascii="Arial" w:hAnsi="Arial"/>
                <w:sz w:val="22"/>
                <w:szCs w:val="22"/>
              </w:rPr>
            </w:pPr>
          </w:p>
        </w:tc>
      </w:tr>
    </w:tbl>
    <w:p w:rsidR="001B7BFF" w:rsidRDefault="001B7BFF">
      <w:pPr>
        <w:rPr>
          <w:sz w:val="32"/>
          <w:szCs w:val="32"/>
        </w:rPr>
        <w:sectPr w:rsidR="001B7BFF" w:rsidSect="001B7BFF">
          <w:headerReference w:type="default" r:id="rId9"/>
          <w:pgSz w:w="12240" w:h="15840"/>
          <w:pgMar w:top="1440" w:right="1440" w:bottom="720" w:left="1440" w:header="720" w:footer="720" w:gutter="0"/>
          <w:cols w:space="720"/>
          <w:docGrid w:linePitch="360"/>
        </w:sectPr>
      </w:pPr>
    </w:p>
    <w:p w:rsidR="004448EA" w:rsidRPr="004464B5" w:rsidRDefault="004448EA">
      <w:pPr>
        <w:rPr>
          <w:rFonts w:ascii="Arial" w:hAnsi="Arial" w:cs="Arial"/>
        </w:rPr>
      </w:pPr>
    </w:p>
    <w:p w:rsidR="001148E4" w:rsidRPr="004464B5" w:rsidRDefault="001B7BFF" w:rsidP="001148E4">
      <w:pPr>
        <w:pStyle w:val="ListParagraph"/>
        <w:numPr>
          <w:ilvl w:val="0"/>
          <w:numId w:val="1"/>
        </w:numPr>
        <w:rPr>
          <w:rFonts w:ascii="Arial" w:hAnsi="Arial" w:cs="Arial"/>
          <w:b/>
        </w:rPr>
      </w:pPr>
      <w:r w:rsidRPr="004464B5">
        <w:rPr>
          <w:rFonts w:ascii="Arial" w:hAnsi="Arial" w:cs="Arial"/>
          <w:b/>
        </w:rPr>
        <w:t>COURSE DESCRIPTION:</w:t>
      </w:r>
    </w:p>
    <w:p w:rsidR="001148E4" w:rsidRPr="004464B5" w:rsidRDefault="001148E4" w:rsidP="001148E4">
      <w:pPr>
        <w:rPr>
          <w:rFonts w:ascii="Arial" w:hAnsi="Arial" w:cs="Arial"/>
        </w:rPr>
      </w:pPr>
    </w:p>
    <w:p w:rsidR="001148E4" w:rsidRPr="004464B5" w:rsidRDefault="001148E4" w:rsidP="001148E4">
      <w:pPr>
        <w:ind w:left="360"/>
        <w:rPr>
          <w:rFonts w:ascii="Arial" w:hAnsi="Arial" w:cs="Arial"/>
        </w:rPr>
      </w:pPr>
      <w:r w:rsidRPr="004464B5">
        <w:rPr>
          <w:rFonts w:ascii="Arial" w:hAnsi="Arial" w:cs="Arial"/>
        </w:rPr>
        <w:t xml:space="preserve">This </w:t>
      </w:r>
      <w:r w:rsidR="009D52E3" w:rsidRPr="004464B5">
        <w:rPr>
          <w:rFonts w:ascii="Arial" w:hAnsi="Arial" w:cs="Arial"/>
        </w:rPr>
        <w:t>course</w:t>
      </w:r>
      <w:r w:rsidRPr="004464B5">
        <w:rPr>
          <w:rFonts w:ascii="Arial" w:hAnsi="Arial" w:cs="Arial"/>
        </w:rPr>
        <w:t xml:space="preserve"> is designed to introduce the student to the principles of measurement and evaluation in the learning environment. Students will experience a broad range of measurement and evaluation </w:t>
      </w:r>
      <w:r w:rsidR="009D52E3" w:rsidRPr="004464B5">
        <w:rPr>
          <w:rFonts w:ascii="Arial" w:hAnsi="Arial" w:cs="Arial"/>
        </w:rPr>
        <w:t>strategies and</w:t>
      </w:r>
      <w:r w:rsidRPr="004464B5">
        <w:rPr>
          <w:rFonts w:ascii="Arial" w:hAnsi="Arial" w:cs="Arial"/>
        </w:rPr>
        <w:t xml:space="preserve"> techniques and have the opportunity to develop a beginning competency in the subject. Students will assess various </w:t>
      </w:r>
      <w:r w:rsidR="009D52E3" w:rsidRPr="004464B5">
        <w:rPr>
          <w:rFonts w:ascii="Arial" w:hAnsi="Arial" w:cs="Arial"/>
        </w:rPr>
        <w:t>methodologies</w:t>
      </w:r>
      <w:r w:rsidRPr="004464B5">
        <w:rPr>
          <w:rFonts w:ascii="Arial" w:hAnsi="Arial" w:cs="Arial"/>
        </w:rPr>
        <w:t xml:space="preserve"> with a view to determining the appropriateness of particular methods and strategies to the learning environment. </w:t>
      </w:r>
      <w:r w:rsidR="004B002B" w:rsidRPr="004464B5">
        <w:rPr>
          <w:rFonts w:ascii="Arial" w:hAnsi="Arial" w:cs="Arial"/>
        </w:rPr>
        <w:t>The learner will be afforded the opportunity to practice a number of measurement and evaluation strategies.</w:t>
      </w:r>
    </w:p>
    <w:p w:rsidR="004B002B" w:rsidRDefault="004B002B" w:rsidP="001148E4">
      <w:pPr>
        <w:ind w:left="360"/>
        <w:rPr>
          <w:rFonts w:ascii="Arial" w:hAnsi="Arial" w:cs="Arial"/>
        </w:rPr>
      </w:pPr>
    </w:p>
    <w:p w:rsidR="004464B5" w:rsidRPr="004464B5" w:rsidRDefault="004464B5" w:rsidP="001148E4">
      <w:pPr>
        <w:ind w:left="360"/>
        <w:rPr>
          <w:rFonts w:ascii="Arial" w:hAnsi="Arial" w:cs="Arial"/>
        </w:rPr>
      </w:pPr>
    </w:p>
    <w:p w:rsidR="004B002B" w:rsidRPr="004464B5" w:rsidRDefault="001B7BFF" w:rsidP="004B002B">
      <w:pPr>
        <w:pStyle w:val="ListParagraph"/>
        <w:numPr>
          <w:ilvl w:val="0"/>
          <w:numId w:val="1"/>
        </w:numPr>
        <w:rPr>
          <w:rFonts w:ascii="Arial" w:hAnsi="Arial" w:cs="Arial"/>
          <w:b/>
        </w:rPr>
      </w:pPr>
      <w:r w:rsidRPr="004464B5">
        <w:rPr>
          <w:rFonts w:ascii="Arial" w:hAnsi="Arial" w:cs="Arial"/>
          <w:b/>
        </w:rPr>
        <w:t>RATIONALE:</w:t>
      </w:r>
    </w:p>
    <w:p w:rsidR="004B002B" w:rsidRPr="004464B5" w:rsidRDefault="004B002B" w:rsidP="004B002B">
      <w:pPr>
        <w:rPr>
          <w:rFonts w:ascii="Arial" w:hAnsi="Arial" w:cs="Arial"/>
        </w:rPr>
      </w:pPr>
    </w:p>
    <w:p w:rsidR="004B002B" w:rsidRPr="004464B5" w:rsidRDefault="004B002B" w:rsidP="004B002B">
      <w:pPr>
        <w:ind w:left="360"/>
        <w:rPr>
          <w:rFonts w:ascii="Arial" w:hAnsi="Arial" w:cs="Arial"/>
        </w:rPr>
      </w:pPr>
      <w:r w:rsidRPr="004464B5">
        <w:rPr>
          <w:rFonts w:ascii="Arial" w:hAnsi="Arial" w:cs="Arial"/>
        </w:rPr>
        <w:t xml:space="preserve">In order </w:t>
      </w:r>
      <w:r w:rsidR="00AE70C8" w:rsidRPr="004464B5">
        <w:rPr>
          <w:rFonts w:ascii="Arial" w:hAnsi="Arial" w:cs="Arial"/>
        </w:rPr>
        <w:t xml:space="preserve">have a working </w:t>
      </w:r>
      <w:r w:rsidR="003E2F17" w:rsidRPr="004464B5">
        <w:rPr>
          <w:rFonts w:ascii="Arial" w:hAnsi="Arial" w:cs="Arial"/>
        </w:rPr>
        <w:t>knowledge</w:t>
      </w:r>
      <w:r w:rsidRPr="004464B5">
        <w:rPr>
          <w:rFonts w:ascii="Arial" w:hAnsi="Arial" w:cs="Arial"/>
        </w:rPr>
        <w:t xml:space="preserve"> of the relationship between learning outcomes</w:t>
      </w:r>
      <w:r w:rsidR="001B7BFF" w:rsidRPr="004464B5">
        <w:rPr>
          <w:rFonts w:ascii="Arial" w:hAnsi="Arial" w:cs="Arial"/>
        </w:rPr>
        <w:t>, measuring</w:t>
      </w:r>
      <w:r w:rsidRPr="004464B5">
        <w:rPr>
          <w:rFonts w:ascii="Arial" w:hAnsi="Arial" w:cs="Arial"/>
        </w:rPr>
        <w:t xml:space="preserve"> and evaluating achievement of the learning, it is essential that the student be afforded the opportunity to study and practice the requisite techniques. This course will provide the venue through which this may be realized.</w:t>
      </w:r>
    </w:p>
    <w:p w:rsidR="00D73F58" w:rsidRDefault="00D73F58" w:rsidP="004B002B">
      <w:pPr>
        <w:ind w:left="360"/>
        <w:rPr>
          <w:rFonts w:ascii="Arial" w:hAnsi="Arial" w:cs="Arial"/>
        </w:rPr>
      </w:pPr>
    </w:p>
    <w:p w:rsidR="004464B5" w:rsidRPr="004464B5" w:rsidRDefault="004464B5" w:rsidP="004B002B">
      <w:pPr>
        <w:ind w:left="360"/>
        <w:rPr>
          <w:rFonts w:ascii="Arial" w:hAnsi="Arial" w:cs="Arial"/>
        </w:rPr>
      </w:pPr>
    </w:p>
    <w:p w:rsidR="00D73F58" w:rsidRPr="004464B5" w:rsidRDefault="001B7BFF" w:rsidP="00D73F58">
      <w:pPr>
        <w:pStyle w:val="ListParagraph"/>
        <w:numPr>
          <w:ilvl w:val="0"/>
          <w:numId w:val="1"/>
        </w:numPr>
        <w:rPr>
          <w:rFonts w:ascii="Arial" w:hAnsi="Arial" w:cs="Arial"/>
          <w:b/>
        </w:rPr>
      </w:pPr>
      <w:r w:rsidRPr="004464B5">
        <w:rPr>
          <w:rFonts w:ascii="Arial" w:hAnsi="Arial" w:cs="Arial"/>
          <w:b/>
        </w:rPr>
        <w:t>LEARNING OUTCOMES AND ELEMENTS OF THE PERFORMANCE:</w:t>
      </w:r>
    </w:p>
    <w:p w:rsidR="00D73F58" w:rsidRPr="004464B5" w:rsidRDefault="00D73F58" w:rsidP="00D73F58">
      <w:pPr>
        <w:rPr>
          <w:rFonts w:ascii="Arial" w:hAnsi="Arial" w:cs="Arial"/>
        </w:rPr>
      </w:pPr>
    </w:p>
    <w:p w:rsidR="00D73F58" w:rsidRPr="004464B5" w:rsidRDefault="00D73F58" w:rsidP="00D73F58">
      <w:pPr>
        <w:ind w:left="360"/>
        <w:rPr>
          <w:rFonts w:ascii="Arial" w:hAnsi="Arial" w:cs="Arial"/>
        </w:rPr>
      </w:pPr>
      <w:r w:rsidRPr="004464B5">
        <w:rPr>
          <w:rFonts w:ascii="Arial" w:hAnsi="Arial" w:cs="Arial"/>
        </w:rPr>
        <w:t>Upon successful completion of the course the student will demonstrate the ability to:</w:t>
      </w:r>
    </w:p>
    <w:p w:rsidR="00D73F58" w:rsidRPr="004464B5" w:rsidRDefault="00D73F58" w:rsidP="00D73F58">
      <w:pPr>
        <w:ind w:left="360"/>
        <w:rPr>
          <w:rFonts w:ascii="Arial" w:hAnsi="Arial" w:cs="Arial"/>
        </w:rPr>
      </w:pPr>
    </w:p>
    <w:p w:rsidR="009D52E3" w:rsidRPr="004464B5" w:rsidRDefault="009D52E3" w:rsidP="009D52E3">
      <w:pPr>
        <w:pStyle w:val="ListParagraph"/>
        <w:numPr>
          <w:ilvl w:val="0"/>
          <w:numId w:val="3"/>
        </w:numPr>
        <w:rPr>
          <w:rFonts w:ascii="Arial" w:hAnsi="Arial" w:cs="Arial"/>
        </w:rPr>
      </w:pPr>
      <w:r w:rsidRPr="004464B5">
        <w:rPr>
          <w:rFonts w:ascii="Arial" w:hAnsi="Arial" w:cs="Arial"/>
          <w:b/>
        </w:rPr>
        <w:t>Describe the concept of measurement and evaluation</w:t>
      </w:r>
      <w:r w:rsidRPr="004464B5">
        <w:rPr>
          <w:rFonts w:ascii="Arial" w:hAnsi="Arial" w:cs="Arial"/>
        </w:rPr>
        <w:t xml:space="preserve"> </w:t>
      </w:r>
    </w:p>
    <w:p w:rsidR="004464B5" w:rsidRDefault="004464B5" w:rsidP="004464B5">
      <w:pPr>
        <w:pStyle w:val="ListParagraph"/>
        <w:ind w:left="420"/>
        <w:rPr>
          <w:rFonts w:ascii="Arial" w:hAnsi="Arial" w:cs="Arial"/>
        </w:rPr>
      </w:pPr>
    </w:p>
    <w:p w:rsidR="004464B5" w:rsidRPr="004464B5" w:rsidRDefault="004464B5" w:rsidP="004464B5">
      <w:pPr>
        <w:pStyle w:val="ListParagraph"/>
        <w:ind w:left="420"/>
        <w:rPr>
          <w:rFonts w:ascii="Arial" w:hAnsi="Arial" w:cs="Arial"/>
        </w:rPr>
      </w:pPr>
      <w:r w:rsidRPr="004464B5">
        <w:rPr>
          <w:rFonts w:ascii="Arial" w:hAnsi="Arial" w:cs="Arial"/>
        </w:rPr>
        <w:t>Potential elements of the performance:</w:t>
      </w:r>
    </w:p>
    <w:p w:rsidR="00722055" w:rsidRPr="004464B5" w:rsidRDefault="00722055" w:rsidP="00722055">
      <w:pPr>
        <w:pStyle w:val="ListParagraph"/>
        <w:numPr>
          <w:ilvl w:val="0"/>
          <w:numId w:val="4"/>
        </w:numPr>
        <w:rPr>
          <w:rFonts w:ascii="Arial" w:hAnsi="Arial" w:cs="Arial"/>
        </w:rPr>
      </w:pPr>
      <w:r w:rsidRPr="004464B5">
        <w:rPr>
          <w:rFonts w:ascii="Arial" w:hAnsi="Arial" w:cs="Arial"/>
        </w:rPr>
        <w:t>Discuss the relevance and importance of evaluation</w:t>
      </w:r>
    </w:p>
    <w:p w:rsidR="00722055" w:rsidRPr="004464B5" w:rsidRDefault="00C1358D" w:rsidP="00722055">
      <w:pPr>
        <w:pStyle w:val="ListParagraph"/>
        <w:numPr>
          <w:ilvl w:val="0"/>
          <w:numId w:val="4"/>
        </w:numPr>
        <w:rPr>
          <w:rFonts w:ascii="Arial" w:hAnsi="Arial" w:cs="Arial"/>
        </w:rPr>
      </w:pPr>
      <w:r w:rsidRPr="004464B5">
        <w:rPr>
          <w:rFonts w:ascii="Arial" w:hAnsi="Arial" w:cs="Arial"/>
        </w:rPr>
        <w:t>Identify the purpose(s)</w:t>
      </w:r>
      <w:r w:rsidR="00722055" w:rsidRPr="004464B5">
        <w:rPr>
          <w:rFonts w:ascii="Arial" w:hAnsi="Arial" w:cs="Arial"/>
        </w:rPr>
        <w:t xml:space="preserve"> of evaluation</w:t>
      </w:r>
    </w:p>
    <w:p w:rsidR="00722055" w:rsidRPr="004464B5" w:rsidRDefault="00722055" w:rsidP="00722055">
      <w:pPr>
        <w:pStyle w:val="ListParagraph"/>
        <w:numPr>
          <w:ilvl w:val="0"/>
          <w:numId w:val="4"/>
        </w:numPr>
        <w:rPr>
          <w:rFonts w:ascii="Arial" w:hAnsi="Arial" w:cs="Arial"/>
        </w:rPr>
      </w:pPr>
      <w:r w:rsidRPr="004464B5">
        <w:rPr>
          <w:rFonts w:ascii="Arial" w:hAnsi="Arial" w:cs="Arial"/>
        </w:rPr>
        <w:t>Identify the principles inherent in measurement and evaluation in the learning environment.</w:t>
      </w:r>
    </w:p>
    <w:p w:rsidR="00D035E7" w:rsidRPr="004464B5" w:rsidRDefault="00D035E7" w:rsidP="00D035E7">
      <w:pPr>
        <w:rPr>
          <w:rFonts w:ascii="Arial" w:hAnsi="Arial" w:cs="Arial"/>
        </w:rPr>
      </w:pPr>
    </w:p>
    <w:p w:rsidR="00722055" w:rsidRPr="004464B5" w:rsidRDefault="00D035E7" w:rsidP="00DD5D6D">
      <w:pPr>
        <w:pStyle w:val="ListParagraph"/>
        <w:numPr>
          <w:ilvl w:val="0"/>
          <w:numId w:val="3"/>
        </w:numPr>
        <w:rPr>
          <w:rFonts w:ascii="Arial" w:hAnsi="Arial" w:cs="Arial"/>
          <w:b/>
        </w:rPr>
      </w:pPr>
      <w:r w:rsidRPr="004464B5">
        <w:rPr>
          <w:rFonts w:ascii="Arial" w:hAnsi="Arial" w:cs="Arial"/>
          <w:b/>
        </w:rPr>
        <w:t>Discuss the relationships among the three domains</w:t>
      </w:r>
      <w:r w:rsidR="003B0527" w:rsidRPr="004464B5">
        <w:rPr>
          <w:rFonts w:ascii="Arial" w:hAnsi="Arial" w:cs="Arial"/>
          <w:b/>
        </w:rPr>
        <w:t xml:space="preserve"> of learning</w:t>
      </w:r>
      <w:r w:rsidRPr="004464B5">
        <w:rPr>
          <w:rFonts w:ascii="Arial" w:hAnsi="Arial" w:cs="Arial"/>
          <w:b/>
        </w:rPr>
        <w:t xml:space="preserve"> and the evaluation process.</w:t>
      </w:r>
    </w:p>
    <w:p w:rsidR="004464B5" w:rsidRDefault="004464B5" w:rsidP="004464B5">
      <w:pPr>
        <w:pStyle w:val="ListParagraph"/>
        <w:ind w:left="420"/>
        <w:rPr>
          <w:rFonts w:ascii="Arial" w:hAnsi="Arial" w:cs="Arial"/>
        </w:rPr>
      </w:pPr>
    </w:p>
    <w:p w:rsidR="004464B5" w:rsidRPr="004464B5" w:rsidRDefault="004464B5" w:rsidP="004464B5">
      <w:pPr>
        <w:pStyle w:val="ListParagraph"/>
        <w:ind w:left="420"/>
        <w:rPr>
          <w:rFonts w:ascii="Arial" w:hAnsi="Arial" w:cs="Arial"/>
        </w:rPr>
      </w:pPr>
      <w:r w:rsidRPr="004464B5">
        <w:rPr>
          <w:rFonts w:ascii="Arial" w:hAnsi="Arial" w:cs="Arial"/>
        </w:rPr>
        <w:t>Potential elements of the performance:</w:t>
      </w:r>
    </w:p>
    <w:p w:rsidR="003B0527" w:rsidRPr="004464B5" w:rsidRDefault="00D035E7" w:rsidP="00D035E7">
      <w:pPr>
        <w:pStyle w:val="ListParagraph"/>
        <w:numPr>
          <w:ilvl w:val="0"/>
          <w:numId w:val="4"/>
        </w:numPr>
        <w:rPr>
          <w:rFonts w:ascii="Arial" w:hAnsi="Arial" w:cs="Arial"/>
          <w:b/>
        </w:rPr>
      </w:pPr>
      <w:r w:rsidRPr="004464B5">
        <w:rPr>
          <w:rFonts w:ascii="Arial" w:hAnsi="Arial" w:cs="Arial"/>
        </w:rPr>
        <w:t xml:space="preserve">Review the </w:t>
      </w:r>
      <w:r w:rsidR="003B0527" w:rsidRPr="004464B5">
        <w:rPr>
          <w:rFonts w:ascii="Arial" w:hAnsi="Arial" w:cs="Arial"/>
        </w:rPr>
        <w:t xml:space="preserve">domains of </w:t>
      </w:r>
      <w:r w:rsidR="003E2F17" w:rsidRPr="004464B5">
        <w:rPr>
          <w:rFonts w:ascii="Arial" w:hAnsi="Arial" w:cs="Arial"/>
        </w:rPr>
        <w:t>learning</w:t>
      </w:r>
    </w:p>
    <w:p w:rsidR="00D035E7" w:rsidRPr="004464B5" w:rsidRDefault="003B0527" w:rsidP="00D035E7">
      <w:pPr>
        <w:pStyle w:val="ListParagraph"/>
        <w:numPr>
          <w:ilvl w:val="0"/>
          <w:numId w:val="4"/>
        </w:numPr>
        <w:rPr>
          <w:rFonts w:ascii="Arial" w:hAnsi="Arial" w:cs="Arial"/>
          <w:b/>
        </w:rPr>
      </w:pPr>
      <w:r w:rsidRPr="004464B5">
        <w:rPr>
          <w:rFonts w:ascii="Arial" w:hAnsi="Arial" w:cs="Arial"/>
        </w:rPr>
        <w:t>Identify strategies potentially appropriate to each domain.</w:t>
      </w:r>
    </w:p>
    <w:p w:rsidR="003B0527" w:rsidRPr="004464B5" w:rsidRDefault="003B0527" w:rsidP="00D035E7">
      <w:pPr>
        <w:pStyle w:val="ListParagraph"/>
        <w:numPr>
          <w:ilvl w:val="0"/>
          <w:numId w:val="4"/>
        </w:numPr>
        <w:rPr>
          <w:rFonts w:ascii="Arial" w:hAnsi="Arial" w:cs="Arial"/>
          <w:b/>
        </w:rPr>
      </w:pPr>
      <w:r w:rsidRPr="004464B5">
        <w:rPr>
          <w:rFonts w:ascii="Arial" w:hAnsi="Arial" w:cs="Arial"/>
        </w:rPr>
        <w:t>Cite examples of evaluation strategies appropriate to each domain of learning.</w:t>
      </w:r>
    </w:p>
    <w:p w:rsidR="001E5E04" w:rsidRPr="004464B5" w:rsidRDefault="001E5E04" w:rsidP="001E5E04">
      <w:pPr>
        <w:rPr>
          <w:rFonts w:ascii="Arial" w:hAnsi="Arial" w:cs="Arial"/>
          <w:b/>
        </w:rPr>
      </w:pPr>
    </w:p>
    <w:p w:rsidR="003B0527" w:rsidRPr="004464B5" w:rsidRDefault="003B0527" w:rsidP="003B0527">
      <w:pPr>
        <w:pStyle w:val="ListParagraph"/>
        <w:numPr>
          <w:ilvl w:val="0"/>
          <w:numId w:val="3"/>
        </w:numPr>
        <w:rPr>
          <w:rFonts w:ascii="Arial" w:hAnsi="Arial" w:cs="Arial"/>
          <w:b/>
        </w:rPr>
      </w:pPr>
      <w:r w:rsidRPr="004464B5">
        <w:rPr>
          <w:rFonts w:ascii="Arial" w:hAnsi="Arial" w:cs="Arial"/>
          <w:b/>
        </w:rPr>
        <w:t>State criteria necessary for measurement and evaluation</w:t>
      </w:r>
    </w:p>
    <w:p w:rsidR="004464B5" w:rsidRDefault="004464B5" w:rsidP="004464B5">
      <w:pPr>
        <w:pStyle w:val="ListParagraph"/>
        <w:ind w:left="420"/>
        <w:rPr>
          <w:rFonts w:ascii="Arial" w:hAnsi="Arial" w:cs="Arial"/>
        </w:rPr>
      </w:pPr>
    </w:p>
    <w:p w:rsidR="004464B5" w:rsidRPr="004464B5" w:rsidRDefault="004464B5" w:rsidP="004464B5">
      <w:pPr>
        <w:pStyle w:val="ListParagraph"/>
        <w:ind w:left="420"/>
        <w:rPr>
          <w:rFonts w:ascii="Arial" w:hAnsi="Arial" w:cs="Arial"/>
        </w:rPr>
      </w:pPr>
      <w:r w:rsidRPr="004464B5">
        <w:rPr>
          <w:rFonts w:ascii="Arial" w:hAnsi="Arial" w:cs="Arial"/>
        </w:rPr>
        <w:t>Potential elements of the performance:</w:t>
      </w:r>
    </w:p>
    <w:p w:rsidR="003B0527" w:rsidRPr="004464B5" w:rsidRDefault="003B0527" w:rsidP="003B0527">
      <w:pPr>
        <w:pStyle w:val="ListParagraph"/>
        <w:numPr>
          <w:ilvl w:val="0"/>
          <w:numId w:val="4"/>
        </w:numPr>
        <w:rPr>
          <w:rFonts w:ascii="Arial" w:hAnsi="Arial" w:cs="Arial"/>
          <w:b/>
        </w:rPr>
      </w:pPr>
      <w:r w:rsidRPr="004464B5">
        <w:rPr>
          <w:rFonts w:ascii="Arial" w:hAnsi="Arial" w:cs="Arial"/>
        </w:rPr>
        <w:t>Identify what learners need to know in course specific objectives.</w:t>
      </w:r>
    </w:p>
    <w:p w:rsidR="003B0527" w:rsidRPr="004464B5" w:rsidRDefault="003B0527" w:rsidP="003B0527">
      <w:pPr>
        <w:pStyle w:val="ListParagraph"/>
        <w:numPr>
          <w:ilvl w:val="0"/>
          <w:numId w:val="4"/>
        </w:numPr>
        <w:rPr>
          <w:rFonts w:ascii="Arial" w:hAnsi="Arial" w:cs="Arial"/>
          <w:b/>
        </w:rPr>
      </w:pPr>
      <w:r w:rsidRPr="004464B5">
        <w:rPr>
          <w:rFonts w:ascii="Arial" w:hAnsi="Arial" w:cs="Arial"/>
        </w:rPr>
        <w:t xml:space="preserve">Develop a plan to evaluate </w:t>
      </w:r>
      <w:r w:rsidR="001E5E04" w:rsidRPr="004464B5">
        <w:rPr>
          <w:rFonts w:ascii="Arial" w:hAnsi="Arial" w:cs="Arial"/>
        </w:rPr>
        <w:t>objective-based learning.</w:t>
      </w:r>
    </w:p>
    <w:p w:rsidR="001E5E04" w:rsidRPr="004464B5" w:rsidRDefault="001E5E04" w:rsidP="003B0527">
      <w:pPr>
        <w:pStyle w:val="ListParagraph"/>
        <w:numPr>
          <w:ilvl w:val="0"/>
          <w:numId w:val="4"/>
        </w:numPr>
        <w:rPr>
          <w:rFonts w:ascii="Arial" w:hAnsi="Arial" w:cs="Arial"/>
          <w:b/>
        </w:rPr>
      </w:pPr>
      <w:r w:rsidRPr="004464B5">
        <w:rPr>
          <w:rFonts w:ascii="Arial" w:hAnsi="Arial" w:cs="Arial"/>
        </w:rPr>
        <w:t>Choose strategy appropriate to specific learning objectives</w:t>
      </w:r>
      <w:r w:rsidRPr="004464B5">
        <w:rPr>
          <w:rFonts w:ascii="Arial" w:hAnsi="Arial" w:cs="Arial"/>
          <w:b/>
        </w:rPr>
        <w:t>.</w:t>
      </w:r>
    </w:p>
    <w:p w:rsidR="001E5E04" w:rsidRPr="004464B5" w:rsidRDefault="001E5E04" w:rsidP="003B0527">
      <w:pPr>
        <w:pStyle w:val="ListParagraph"/>
        <w:numPr>
          <w:ilvl w:val="0"/>
          <w:numId w:val="4"/>
        </w:numPr>
        <w:rPr>
          <w:rFonts w:ascii="Arial" w:hAnsi="Arial" w:cs="Arial"/>
        </w:rPr>
      </w:pPr>
      <w:r w:rsidRPr="004464B5">
        <w:rPr>
          <w:rFonts w:ascii="Arial" w:hAnsi="Arial" w:cs="Arial"/>
        </w:rPr>
        <w:t>Develop an instrument(s) to evaluate the attainment of the objective</w:t>
      </w:r>
    </w:p>
    <w:p w:rsidR="00014BF6" w:rsidRPr="004464B5" w:rsidRDefault="00014BF6" w:rsidP="00014BF6">
      <w:pPr>
        <w:rPr>
          <w:rFonts w:ascii="Arial" w:hAnsi="Arial" w:cs="Arial"/>
        </w:rPr>
      </w:pPr>
    </w:p>
    <w:p w:rsidR="001E5E04" w:rsidRPr="004464B5" w:rsidRDefault="006F6957" w:rsidP="001E5E04">
      <w:pPr>
        <w:pStyle w:val="ListParagraph"/>
        <w:numPr>
          <w:ilvl w:val="0"/>
          <w:numId w:val="3"/>
        </w:numPr>
        <w:rPr>
          <w:rFonts w:ascii="Arial" w:hAnsi="Arial" w:cs="Arial"/>
          <w:b/>
        </w:rPr>
      </w:pPr>
      <w:r w:rsidRPr="004464B5">
        <w:rPr>
          <w:rFonts w:ascii="Arial" w:hAnsi="Arial" w:cs="Arial"/>
          <w:b/>
        </w:rPr>
        <w:lastRenderedPageBreak/>
        <w:t>Identify usual formats for evaluation- diagnostic, summative, and formative and determine how each should be used.</w:t>
      </w:r>
    </w:p>
    <w:p w:rsidR="004464B5" w:rsidRDefault="004464B5" w:rsidP="004464B5">
      <w:pPr>
        <w:pStyle w:val="ListParagraph"/>
        <w:ind w:left="420"/>
        <w:rPr>
          <w:rFonts w:ascii="Arial" w:hAnsi="Arial" w:cs="Arial"/>
        </w:rPr>
      </w:pPr>
    </w:p>
    <w:p w:rsidR="004464B5" w:rsidRPr="004464B5" w:rsidRDefault="004464B5" w:rsidP="004464B5">
      <w:pPr>
        <w:pStyle w:val="ListParagraph"/>
        <w:ind w:left="420"/>
        <w:rPr>
          <w:rFonts w:ascii="Arial" w:hAnsi="Arial" w:cs="Arial"/>
        </w:rPr>
      </w:pPr>
      <w:r w:rsidRPr="004464B5">
        <w:rPr>
          <w:rFonts w:ascii="Arial" w:hAnsi="Arial" w:cs="Arial"/>
        </w:rPr>
        <w:t>Potential elements of the performance:</w:t>
      </w:r>
    </w:p>
    <w:p w:rsidR="006F6957" w:rsidRPr="004464B5" w:rsidRDefault="006F6957" w:rsidP="006F6957">
      <w:pPr>
        <w:pStyle w:val="ListParagraph"/>
        <w:numPr>
          <w:ilvl w:val="0"/>
          <w:numId w:val="4"/>
        </w:numPr>
        <w:rPr>
          <w:rFonts w:ascii="Arial" w:hAnsi="Arial" w:cs="Arial"/>
        </w:rPr>
      </w:pPr>
      <w:r w:rsidRPr="004464B5">
        <w:rPr>
          <w:rFonts w:ascii="Arial" w:hAnsi="Arial" w:cs="Arial"/>
        </w:rPr>
        <w:t xml:space="preserve">Define the concepts of </w:t>
      </w:r>
      <w:r w:rsidR="003E2F17" w:rsidRPr="004464B5">
        <w:rPr>
          <w:rFonts w:ascii="Arial" w:hAnsi="Arial" w:cs="Arial"/>
        </w:rPr>
        <w:t>diagnostic, formative</w:t>
      </w:r>
      <w:r w:rsidRPr="004464B5">
        <w:rPr>
          <w:rFonts w:ascii="Arial" w:hAnsi="Arial" w:cs="Arial"/>
        </w:rPr>
        <w:t>, and summative evaluation.</w:t>
      </w:r>
    </w:p>
    <w:p w:rsidR="006F6957" w:rsidRPr="004464B5" w:rsidRDefault="006F6957" w:rsidP="006F6957">
      <w:pPr>
        <w:pStyle w:val="ListParagraph"/>
        <w:numPr>
          <w:ilvl w:val="0"/>
          <w:numId w:val="4"/>
        </w:numPr>
        <w:rPr>
          <w:rFonts w:ascii="Arial" w:hAnsi="Arial" w:cs="Arial"/>
        </w:rPr>
      </w:pPr>
      <w:r w:rsidRPr="004464B5">
        <w:rPr>
          <w:rFonts w:ascii="Arial" w:hAnsi="Arial" w:cs="Arial"/>
        </w:rPr>
        <w:t>Identify the context in which each may be appropriate.</w:t>
      </w:r>
    </w:p>
    <w:p w:rsidR="006F6957" w:rsidRPr="004464B5" w:rsidRDefault="006F6957" w:rsidP="006F6957">
      <w:pPr>
        <w:pStyle w:val="ListParagraph"/>
        <w:numPr>
          <w:ilvl w:val="0"/>
          <w:numId w:val="4"/>
        </w:numPr>
        <w:rPr>
          <w:rFonts w:ascii="Arial" w:hAnsi="Arial" w:cs="Arial"/>
        </w:rPr>
      </w:pPr>
      <w:r w:rsidRPr="004464B5">
        <w:rPr>
          <w:rFonts w:ascii="Arial" w:hAnsi="Arial" w:cs="Arial"/>
        </w:rPr>
        <w:t>Identify the factors that would contra-indicate the use of each.</w:t>
      </w:r>
    </w:p>
    <w:p w:rsidR="003E2F17" w:rsidRPr="004464B5" w:rsidRDefault="003E2F17" w:rsidP="00894CEE">
      <w:pPr>
        <w:pStyle w:val="ListParagraph"/>
        <w:ind w:left="780"/>
        <w:rPr>
          <w:rFonts w:ascii="Arial" w:hAnsi="Arial" w:cs="Arial"/>
        </w:rPr>
      </w:pPr>
    </w:p>
    <w:p w:rsidR="00AE70C8" w:rsidRDefault="00652036" w:rsidP="00652036">
      <w:pPr>
        <w:pStyle w:val="ListParagraph"/>
        <w:numPr>
          <w:ilvl w:val="0"/>
          <w:numId w:val="3"/>
        </w:numPr>
        <w:rPr>
          <w:rFonts w:ascii="Arial" w:hAnsi="Arial" w:cs="Arial"/>
        </w:rPr>
      </w:pPr>
      <w:r w:rsidRPr="004464B5">
        <w:rPr>
          <w:rFonts w:ascii="Arial" w:hAnsi="Arial" w:cs="Arial"/>
          <w:b/>
        </w:rPr>
        <w:t>Demonstrate a working knowledge of the appropriate use of measurement and evaluation strategies</w:t>
      </w:r>
      <w:r w:rsidRPr="004464B5">
        <w:rPr>
          <w:rFonts w:ascii="Arial" w:hAnsi="Arial" w:cs="Arial"/>
        </w:rPr>
        <w:t>.</w:t>
      </w:r>
    </w:p>
    <w:p w:rsidR="004464B5" w:rsidRDefault="004464B5" w:rsidP="004464B5">
      <w:pPr>
        <w:rPr>
          <w:rFonts w:ascii="Arial" w:hAnsi="Arial" w:cs="Arial"/>
        </w:rPr>
      </w:pPr>
    </w:p>
    <w:p w:rsidR="004464B5" w:rsidRPr="00064838" w:rsidRDefault="004464B5" w:rsidP="004464B5">
      <w:pPr>
        <w:ind w:left="450"/>
        <w:rPr>
          <w:rFonts w:ascii="Arial" w:hAnsi="Arial" w:cs="Arial"/>
        </w:rPr>
      </w:pPr>
      <w:r w:rsidRPr="00064838">
        <w:rPr>
          <w:rFonts w:ascii="Arial" w:hAnsi="Arial" w:cs="Arial"/>
        </w:rPr>
        <w:t>Potential elements of the performance:</w:t>
      </w:r>
    </w:p>
    <w:p w:rsidR="00652036" w:rsidRPr="004464B5" w:rsidRDefault="00652036" w:rsidP="00652036">
      <w:pPr>
        <w:pStyle w:val="ListParagraph"/>
        <w:numPr>
          <w:ilvl w:val="0"/>
          <w:numId w:val="4"/>
        </w:numPr>
        <w:rPr>
          <w:rFonts w:ascii="Arial" w:hAnsi="Arial" w:cs="Arial"/>
        </w:rPr>
      </w:pPr>
      <w:r w:rsidRPr="004464B5">
        <w:rPr>
          <w:rFonts w:ascii="Arial" w:hAnsi="Arial" w:cs="Arial"/>
        </w:rPr>
        <w:t>Select a set of course o</w:t>
      </w:r>
      <w:r w:rsidR="001719B6" w:rsidRPr="004464B5">
        <w:rPr>
          <w:rFonts w:ascii="Arial" w:hAnsi="Arial" w:cs="Arial"/>
        </w:rPr>
        <w:t>b</w:t>
      </w:r>
      <w:r w:rsidRPr="004464B5">
        <w:rPr>
          <w:rFonts w:ascii="Arial" w:hAnsi="Arial" w:cs="Arial"/>
        </w:rPr>
        <w:t>jective</w:t>
      </w:r>
      <w:r w:rsidR="001719B6" w:rsidRPr="004464B5">
        <w:rPr>
          <w:rFonts w:ascii="Arial" w:hAnsi="Arial" w:cs="Arial"/>
        </w:rPr>
        <w:t>s</w:t>
      </w:r>
      <w:r w:rsidRPr="004464B5">
        <w:rPr>
          <w:rFonts w:ascii="Arial" w:hAnsi="Arial" w:cs="Arial"/>
        </w:rPr>
        <w:t xml:space="preserve"> to be evaluated.</w:t>
      </w:r>
    </w:p>
    <w:p w:rsidR="00652036" w:rsidRPr="004464B5" w:rsidRDefault="00652036" w:rsidP="00652036">
      <w:pPr>
        <w:pStyle w:val="ListParagraph"/>
        <w:numPr>
          <w:ilvl w:val="0"/>
          <w:numId w:val="4"/>
        </w:numPr>
        <w:rPr>
          <w:rFonts w:ascii="Arial" w:hAnsi="Arial" w:cs="Arial"/>
        </w:rPr>
      </w:pPr>
      <w:r w:rsidRPr="004464B5">
        <w:rPr>
          <w:rFonts w:ascii="Arial" w:hAnsi="Arial" w:cs="Arial"/>
        </w:rPr>
        <w:t>Propose salient evaluation strategies appropriate to the objectives</w:t>
      </w:r>
    </w:p>
    <w:p w:rsidR="00652036" w:rsidRPr="004464B5" w:rsidRDefault="00652036" w:rsidP="00652036">
      <w:pPr>
        <w:pStyle w:val="ListParagraph"/>
        <w:numPr>
          <w:ilvl w:val="0"/>
          <w:numId w:val="4"/>
        </w:numPr>
        <w:rPr>
          <w:rFonts w:ascii="Arial" w:hAnsi="Arial" w:cs="Arial"/>
        </w:rPr>
      </w:pPr>
      <w:r w:rsidRPr="004464B5">
        <w:rPr>
          <w:rFonts w:ascii="Arial" w:hAnsi="Arial" w:cs="Arial"/>
        </w:rPr>
        <w:t>Present a supporting rationale for the strategies proposed.</w:t>
      </w:r>
    </w:p>
    <w:p w:rsidR="00652036" w:rsidRPr="004464B5" w:rsidRDefault="00014BF6" w:rsidP="00652036">
      <w:pPr>
        <w:pStyle w:val="ListParagraph"/>
        <w:numPr>
          <w:ilvl w:val="0"/>
          <w:numId w:val="4"/>
        </w:numPr>
        <w:rPr>
          <w:rFonts w:ascii="Arial" w:hAnsi="Arial" w:cs="Arial"/>
        </w:rPr>
      </w:pPr>
      <w:r w:rsidRPr="004464B5">
        <w:rPr>
          <w:rFonts w:ascii="Arial" w:hAnsi="Arial" w:cs="Arial"/>
        </w:rPr>
        <w:t>Present examples of the components of evaluation identified.</w:t>
      </w:r>
    </w:p>
    <w:p w:rsidR="00FF7610" w:rsidRPr="004464B5" w:rsidRDefault="00FF7610" w:rsidP="00894CEE">
      <w:pPr>
        <w:rPr>
          <w:rFonts w:ascii="Arial" w:hAnsi="Arial" w:cs="Arial"/>
        </w:rPr>
      </w:pPr>
    </w:p>
    <w:p w:rsidR="00894CEE" w:rsidRPr="004464B5" w:rsidRDefault="00FF7610" w:rsidP="00894CEE">
      <w:pPr>
        <w:pStyle w:val="ListParagraph"/>
        <w:numPr>
          <w:ilvl w:val="0"/>
          <w:numId w:val="1"/>
        </w:numPr>
        <w:rPr>
          <w:rFonts w:ascii="Arial" w:hAnsi="Arial" w:cs="Arial"/>
          <w:b/>
        </w:rPr>
      </w:pPr>
      <w:r w:rsidRPr="004464B5">
        <w:rPr>
          <w:rFonts w:ascii="Arial" w:hAnsi="Arial" w:cs="Arial"/>
          <w:b/>
        </w:rPr>
        <w:t>TOPICS/LEARNING ACTIVITIES:</w:t>
      </w:r>
    </w:p>
    <w:p w:rsidR="00894CEE" w:rsidRPr="004464B5" w:rsidRDefault="00894CEE" w:rsidP="00894CEE">
      <w:pPr>
        <w:rPr>
          <w:rFonts w:ascii="Arial" w:hAnsi="Arial" w:cs="Arial"/>
        </w:rPr>
      </w:pPr>
    </w:p>
    <w:p w:rsidR="00894CEE" w:rsidRPr="004464B5" w:rsidRDefault="00894CEE" w:rsidP="00894CEE">
      <w:pPr>
        <w:pStyle w:val="ListParagraph"/>
        <w:numPr>
          <w:ilvl w:val="0"/>
          <w:numId w:val="4"/>
        </w:numPr>
        <w:rPr>
          <w:rFonts w:ascii="Arial" w:hAnsi="Arial" w:cs="Arial"/>
        </w:rPr>
      </w:pPr>
      <w:r w:rsidRPr="004464B5">
        <w:rPr>
          <w:rFonts w:ascii="Arial" w:hAnsi="Arial" w:cs="Arial"/>
        </w:rPr>
        <w:t xml:space="preserve">Evaluation </w:t>
      </w:r>
      <w:r w:rsidR="00A753F8">
        <w:rPr>
          <w:rFonts w:ascii="Arial" w:hAnsi="Arial" w:cs="Arial"/>
        </w:rPr>
        <w:t>F</w:t>
      </w:r>
      <w:r w:rsidRPr="004464B5">
        <w:rPr>
          <w:rFonts w:ascii="Arial" w:hAnsi="Arial" w:cs="Arial"/>
        </w:rPr>
        <w:t>undamentals</w:t>
      </w:r>
    </w:p>
    <w:p w:rsidR="00894CEE" w:rsidRPr="004464B5" w:rsidRDefault="00894CEE" w:rsidP="00894CEE">
      <w:pPr>
        <w:pStyle w:val="ListParagraph"/>
        <w:numPr>
          <w:ilvl w:val="0"/>
          <w:numId w:val="4"/>
        </w:numPr>
        <w:rPr>
          <w:rFonts w:ascii="Arial" w:hAnsi="Arial" w:cs="Arial"/>
        </w:rPr>
      </w:pPr>
      <w:r w:rsidRPr="004464B5">
        <w:rPr>
          <w:rFonts w:ascii="Arial" w:hAnsi="Arial" w:cs="Arial"/>
        </w:rPr>
        <w:t xml:space="preserve">Philosophy of </w:t>
      </w:r>
      <w:r w:rsidR="00A753F8">
        <w:rPr>
          <w:rFonts w:ascii="Arial" w:hAnsi="Arial" w:cs="Arial"/>
        </w:rPr>
        <w:t>Ev</w:t>
      </w:r>
      <w:r w:rsidRPr="004464B5">
        <w:rPr>
          <w:rFonts w:ascii="Arial" w:hAnsi="Arial" w:cs="Arial"/>
        </w:rPr>
        <w:t>aluation</w:t>
      </w:r>
    </w:p>
    <w:p w:rsidR="00894CEE" w:rsidRPr="004464B5" w:rsidRDefault="00A753F8" w:rsidP="00894CEE">
      <w:pPr>
        <w:pStyle w:val="ListParagraph"/>
        <w:numPr>
          <w:ilvl w:val="0"/>
          <w:numId w:val="4"/>
        </w:numPr>
        <w:rPr>
          <w:rFonts w:ascii="Arial" w:hAnsi="Arial" w:cs="Arial"/>
        </w:rPr>
      </w:pPr>
      <w:r>
        <w:rPr>
          <w:rFonts w:ascii="Arial" w:hAnsi="Arial" w:cs="Arial"/>
        </w:rPr>
        <w:t>Strategies for E</w:t>
      </w:r>
      <w:r w:rsidR="00894CEE" w:rsidRPr="004464B5">
        <w:rPr>
          <w:rFonts w:ascii="Arial" w:hAnsi="Arial" w:cs="Arial"/>
        </w:rPr>
        <w:t>valuation</w:t>
      </w:r>
    </w:p>
    <w:p w:rsidR="00894CEE" w:rsidRPr="004464B5" w:rsidRDefault="00894CEE" w:rsidP="00894CEE">
      <w:pPr>
        <w:pStyle w:val="ListParagraph"/>
        <w:numPr>
          <w:ilvl w:val="0"/>
          <w:numId w:val="4"/>
        </w:numPr>
        <w:rPr>
          <w:rFonts w:ascii="Arial" w:hAnsi="Arial" w:cs="Arial"/>
        </w:rPr>
      </w:pPr>
      <w:r w:rsidRPr="004464B5">
        <w:rPr>
          <w:rFonts w:ascii="Arial" w:hAnsi="Arial" w:cs="Arial"/>
        </w:rPr>
        <w:t>Self-</w:t>
      </w:r>
      <w:r w:rsidR="00A753F8">
        <w:rPr>
          <w:rFonts w:ascii="Arial" w:hAnsi="Arial" w:cs="Arial"/>
        </w:rPr>
        <w:t>E</w:t>
      </w:r>
      <w:r w:rsidRPr="004464B5">
        <w:rPr>
          <w:rFonts w:ascii="Arial" w:hAnsi="Arial" w:cs="Arial"/>
        </w:rPr>
        <w:t>valuation</w:t>
      </w:r>
    </w:p>
    <w:p w:rsidR="00894CEE" w:rsidRPr="004464B5" w:rsidRDefault="00894CEE" w:rsidP="00894CEE">
      <w:pPr>
        <w:pStyle w:val="ListParagraph"/>
        <w:numPr>
          <w:ilvl w:val="0"/>
          <w:numId w:val="4"/>
        </w:numPr>
        <w:rPr>
          <w:rFonts w:ascii="Arial" w:hAnsi="Arial" w:cs="Arial"/>
        </w:rPr>
      </w:pPr>
      <w:r w:rsidRPr="004464B5">
        <w:rPr>
          <w:rFonts w:ascii="Arial" w:hAnsi="Arial" w:cs="Arial"/>
        </w:rPr>
        <w:t xml:space="preserve">Teacher </w:t>
      </w:r>
      <w:r w:rsidR="00A753F8">
        <w:rPr>
          <w:rFonts w:ascii="Arial" w:hAnsi="Arial" w:cs="Arial"/>
        </w:rPr>
        <w:t>E</w:t>
      </w:r>
      <w:r w:rsidRPr="004464B5">
        <w:rPr>
          <w:rFonts w:ascii="Arial" w:hAnsi="Arial" w:cs="Arial"/>
        </w:rPr>
        <w:t xml:space="preserve">valuation </w:t>
      </w:r>
    </w:p>
    <w:p w:rsidR="00894CEE" w:rsidRPr="004464B5" w:rsidRDefault="00894CEE" w:rsidP="00894CEE">
      <w:pPr>
        <w:pStyle w:val="ListParagraph"/>
        <w:numPr>
          <w:ilvl w:val="0"/>
          <w:numId w:val="4"/>
        </w:numPr>
        <w:rPr>
          <w:rFonts w:ascii="Arial" w:hAnsi="Arial" w:cs="Arial"/>
        </w:rPr>
      </w:pPr>
      <w:r w:rsidRPr="004464B5">
        <w:rPr>
          <w:rFonts w:ascii="Arial" w:hAnsi="Arial" w:cs="Arial"/>
        </w:rPr>
        <w:t>Course Evaluation</w:t>
      </w:r>
    </w:p>
    <w:p w:rsidR="00894CEE" w:rsidRPr="004464B5" w:rsidRDefault="00894CEE" w:rsidP="00894CEE">
      <w:pPr>
        <w:pStyle w:val="ListParagraph"/>
        <w:numPr>
          <w:ilvl w:val="0"/>
          <w:numId w:val="4"/>
        </w:numPr>
        <w:rPr>
          <w:rFonts w:ascii="Arial" w:hAnsi="Arial" w:cs="Arial"/>
        </w:rPr>
      </w:pPr>
      <w:r w:rsidRPr="004464B5">
        <w:rPr>
          <w:rFonts w:ascii="Arial" w:hAnsi="Arial" w:cs="Arial"/>
        </w:rPr>
        <w:t>Bloom’s Taxonomy</w:t>
      </w:r>
    </w:p>
    <w:p w:rsidR="00894CEE" w:rsidRPr="004464B5" w:rsidRDefault="00894CEE" w:rsidP="00894CEE">
      <w:pPr>
        <w:pStyle w:val="ListParagraph"/>
        <w:numPr>
          <w:ilvl w:val="0"/>
          <w:numId w:val="4"/>
        </w:numPr>
        <w:rPr>
          <w:rFonts w:ascii="Arial" w:hAnsi="Arial" w:cs="Arial"/>
        </w:rPr>
      </w:pPr>
      <w:r w:rsidRPr="004464B5">
        <w:rPr>
          <w:rFonts w:ascii="Arial" w:hAnsi="Arial" w:cs="Arial"/>
        </w:rPr>
        <w:t>Evaluating Performance</w:t>
      </w:r>
    </w:p>
    <w:p w:rsidR="00894CEE" w:rsidRPr="004464B5" w:rsidRDefault="00894CEE" w:rsidP="00894CEE">
      <w:pPr>
        <w:pStyle w:val="ListParagraph"/>
        <w:numPr>
          <w:ilvl w:val="0"/>
          <w:numId w:val="4"/>
        </w:numPr>
        <w:rPr>
          <w:rFonts w:ascii="Arial" w:hAnsi="Arial" w:cs="Arial"/>
        </w:rPr>
      </w:pPr>
      <w:r w:rsidRPr="004464B5">
        <w:rPr>
          <w:rFonts w:ascii="Arial" w:hAnsi="Arial" w:cs="Arial"/>
        </w:rPr>
        <w:t xml:space="preserve">Evaluating </w:t>
      </w:r>
      <w:r w:rsidR="00A753F8" w:rsidRPr="004464B5">
        <w:rPr>
          <w:rFonts w:ascii="Arial" w:hAnsi="Arial" w:cs="Arial"/>
        </w:rPr>
        <w:t>Knowledge</w:t>
      </w:r>
    </w:p>
    <w:p w:rsidR="00014BF6" w:rsidRPr="004464B5" w:rsidRDefault="00014BF6" w:rsidP="00014BF6">
      <w:pPr>
        <w:rPr>
          <w:rFonts w:ascii="Arial" w:hAnsi="Arial" w:cs="Arial"/>
        </w:rPr>
      </w:pPr>
    </w:p>
    <w:p w:rsidR="00634168" w:rsidRPr="004464B5" w:rsidRDefault="00FF7610" w:rsidP="00634168">
      <w:pPr>
        <w:pStyle w:val="ListParagraph"/>
        <w:numPr>
          <w:ilvl w:val="0"/>
          <w:numId w:val="1"/>
        </w:numPr>
        <w:rPr>
          <w:rFonts w:ascii="Arial" w:hAnsi="Arial" w:cs="Arial"/>
          <w:b/>
        </w:rPr>
      </w:pPr>
      <w:r w:rsidRPr="004464B5">
        <w:rPr>
          <w:rFonts w:ascii="Arial" w:hAnsi="Arial" w:cs="Arial"/>
          <w:b/>
        </w:rPr>
        <w:t>RE</w:t>
      </w:r>
      <w:r w:rsidR="00B24211">
        <w:rPr>
          <w:rFonts w:ascii="Arial" w:hAnsi="Arial" w:cs="Arial"/>
          <w:b/>
        </w:rPr>
        <w:t xml:space="preserve">QUIRED </w:t>
      </w:r>
      <w:r w:rsidRPr="004464B5">
        <w:rPr>
          <w:rFonts w:ascii="Arial" w:hAnsi="Arial" w:cs="Arial"/>
          <w:b/>
        </w:rPr>
        <w:t>RESOURCES/TEXT/MATERIALS:</w:t>
      </w:r>
    </w:p>
    <w:p w:rsidR="00634168" w:rsidRPr="004464B5" w:rsidRDefault="00634168" w:rsidP="00634168">
      <w:pPr>
        <w:rPr>
          <w:rFonts w:ascii="Arial" w:hAnsi="Arial" w:cs="Arial"/>
        </w:rPr>
      </w:pPr>
    </w:p>
    <w:p w:rsidR="00634168" w:rsidRPr="004464B5" w:rsidRDefault="00634168" w:rsidP="00634168">
      <w:pPr>
        <w:rPr>
          <w:rFonts w:ascii="Arial" w:hAnsi="Arial" w:cs="Arial"/>
        </w:rPr>
      </w:pPr>
      <w:r w:rsidRPr="004464B5">
        <w:rPr>
          <w:rFonts w:ascii="Arial" w:hAnsi="Arial" w:cs="Arial"/>
        </w:rPr>
        <w:t xml:space="preserve">Fenwick Tara J. &amp; Parsons Jim </w:t>
      </w:r>
      <w:r w:rsidR="00F530FE" w:rsidRPr="004464B5">
        <w:rPr>
          <w:rFonts w:ascii="Arial" w:hAnsi="Arial" w:cs="Arial"/>
        </w:rPr>
        <w:t xml:space="preserve">(2009) </w:t>
      </w:r>
      <w:proofErr w:type="gramStart"/>
      <w:r w:rsidR="00F530FE" w:rsidRPr="004464B5">
        <w:rPr>
          <w:rFonts w:ascii="Arial" w:hAnsi="Arial" w:cs="Arial"/>
          <w:i/>
        </w:rPr>
        <w:t>The</w:t>
      </w:r>
      <w:proofErr w:type="gramEnd"/>
      <w:r w:rsidR="00F530FE" w:rsidRPr="004464B5">
        <w:rPr>
          <w:rFonts w:ascii="Arial" w:hAnsi="Arial" w:cs="Arial"/>
          <w:i/>
        </w:rPr>
        <w:t xml:space="preserve"> Art of Evaluation: A Resource for Educators and Trainers. </w:t>
      </w:r>
      <w:proofErr w:type="gramStart"/>
      <w:r w:rsidR="00F530FE" w:rsidRPr="004464B5">
        <w:rPr>
          <w:rFonts w:ascii="Arial" w:hAnsi="Arial" w:cs="Arial"/>
          <w:i/>
        </w:rPr>
        <w:t>Second Edition.</w:t>
      </w:r>
      <w:proofErr w:type="gramEnd"/>
      <w:r w:rsidR="00F530FE" w:rsidRPr="004464B5">
        <w:rPr>
          <w:rFonts w:ascii="Arial" w:hAnsi="Arial" w:cs="Arial"/>
          <w:i/>
        </w:rPr>
        <w:t xml:space="preserve"> </w:t>
      </w:r>
      <w:r w:rsidR="00F530FE" w:rsidRPr="004464B5">
        <w:rPr>
          <w:rFonts w:ascii="Arial" w:hAnsi="Arial" w:cs="Arial"/>
        </w:rPr>
        <w:t>Thompson Educational Publishing, Toronto ISBN 978-1-55077-166-4</w:t>
      </w:r>
    </w:p>
    <w:p w:rsidR="00F530FE" w:rsidRPr="004464B5" w:rsidRDefault="00F530FE" w:rsidP="00634168">
      <w:pPr>
        <w:rPr>
          <w:rFonts w:ascii="Arial" w:hAnsi="Arial" w:cs="Arial"/>
        </w:rPr>
      </w:pPr>
    </w:p>
    <w:p w:rsidR="00014BF6" w:rsidRPr="004464B5" w:rsidRDefault="00F530FE" w:rsidP="00DB09B3">
      <w:pPr>
        <w:rPr>
          <w:rFonts w:ascii="Arial" w:hAnsi="Arial" w:cs="Arial"/>
        </w:rPr>
      </w:pPr>
      <w:r w:rsidRPr="004464B5">
        <w:rPr>
          <w:rFonts w:ascii="Arial" w:hAnsi="Arial" w:cs="Arial"/>
        </w:rPr>
        <w:t>Kolb Learning Styles Inventory,</w:t>
      </w:r>
      <w:r w:rsidR="00DB09B3" w:rsidRPr="004464B5">
        <w:rPr>
          <w:rFonts w:ascii="Arial" w:hAnsi="Arial" w:cs="Arial"/>
        </w:rPr>
        <w:t xml:space="preserve"> </w:t>
      </w:r>
      <w:smartTag w:uri="urn:schemas-microsoft-com:office:smarttags" w:element="stockticker">
        <w:r w:rsidRPr="004464B5">
          <w:rPr>
            <w:rFonts w:ascii="Arial" w:hAnsi="Arial" w:cs="Arial"/>
          </w:rPr>
          <w:t>LSI</w:t>
        </w:r>
      </w:smartTag>
      <w:r w:rsidRPr="004464B5">
        <w:rPr>
          <w:rFonts w:ascii="Arial" w:hAnsi="Arial" w:cs="Arial"/>
        </w:rPr>
        <w:t xml:space="preserve"> Workbook (from </w:t>
      </w:r>
      <w:proofErr w:type="gramStart"/>
      <w:r w:rsidRPr="004464B5">
        <w:rPr>
          <w:rFonts w:ascii="Arial" w:hAnsi="Arial" w:cs="Arial"/>
        </w:rPr>
        <w:t>The</w:t>
      </w:r>
      <w:proofErr w:type="gramEnd"/>
      <w:r w:rsidRPr="004464B5">
        <w:rPr>
          <w:rFonts w:ascii="Arial" w:hAnsi="Arial" w:cs="Arial"/>
        </w:rPr>
        <w:t xml:space="preserve"> Adult Learner)</w:t>
      </w:r>
    </w:p>
    <w:p w:rsidR="00C51281" w:rsidRPr="004464B5" w:rsidRDefault="00C51281" w:rsidP="00014BF6">
      <w:pPr>
        <w:rPr>
          <w:rFonts w:ascii="Arial" w:hAnsi="Arial" w:cs="Arial"/>
        </w:rPr>
      </w:pPr>
    </w:p>
    <w:p w:rsidR="00C51281" w:rsidRPr="004464B5" w:rsidRDefault="00C51281" w:rsidP="00014BF6">
      <w:pPr>
        <w:rPr>
          <w:rFonts w:ascii="Arial" w:hAnsi="Arial" w:cs="Arial"/>
        </w:rPr>
      </w:pPr>
    </w:p>
    <w:p w:rsidR="00C51281" w:rsidRPr="004464B5" w:rsidRDefault="00FF7610" w:rsidP="00DB09B3">
      <w:pPr>
        <w:pStyle w:val="ListParagraph"/>
        <w:numPr>
          <w:ilvl w:val="0"/>
          <w:numId w:val="1"/>
        </w:numPr>
        <w:rPr>
          <w:rFonts w:ascii="Arial" w:hAnsi="Arial" w:cs="Arial"/>
          <w:b/>
        </w:rPr>
      </w:pPr>
      <w:r w:rsidRPr="004464B5">
        <w:rPr>
          <w:rFonts w:ascii="Arial" w:hAnsi="Arial" w:cs="Arial"/>
          <w:b/>
        </w:rPr>
        <w:t>EVALUATION PROCESS/GRADING SYSTEM:</w:t>
      </w:r>
    </w:p>
    <w:p w:rsidR="00DB09B3" w:rsidRPr="004464B5" w:rsidRDefault="00DB09B3" w:rsidP="00DB09B3">
      <w:pPr>
        <w:rPr>
          <w:rFonts w:ascii="Arial" w:hAnsi="Arial" w:cs="Arial"/>
        </w:rPr>
      </w:pPr>
    </w:p>
    <w:p w:rsidR="00C51281" w:rsidRPr="004464B5" w:rsidRDefault="00C51281" w:rsidP="00C51281">
      <w:pPr>
        <w:rPr>
          <w:rFonts w:ascii="Arial" w:hAnsi="Arial" w:cs="Arial"/>
        </w:rPr>
      </w:pPr>
      <w:r w:rsidRPr="004464B5">
        <w:rPr>
          <w:rFonts w:ascii="Arial" w:hAnsi="Arial" w:cs="Arial"/>
        </w:rPr>
        <w:t>Assignments:</w:t>
      </w:r>
    </w:p>
    <w:p w:rsidR="00C51281" w:rsidRPr="004464B5" w:rsidRDefault="00C51281" w:rsidP="00C51281">
      <w:pPr>
        <w:rPr>
          <w:rFonts w:ascii="Arial" w:hAnsi="Arial" w:cs="Arial"/>
        </w:rPr>
      </w:pPr>
    </w:p>
    <w:p w:rsidR="00C51281" w:rsidRPr="004464B5" w:rsidRDefault="00FF7610" w:rsidP="00C51281">
      <w:pPr>
        <w:pStyle w:val="ListParagraph"/>
        <w:numPr>
          <w:ilvl w:val="0"/>
          <w:numId w:val="6"/>
        </w:numPr>
        <w:rPr>
          <w:rFonts w:ascii="Arial" w:hAnsi="Arial" w:cs="Arial"/>
        </w:rPr>
      </w:pPr>
      <w:r w:rsidRPr="004464B5">
        <w:rPr>
          <w:rFonts w:ascii="Arial" w:hAnsi="Arial" w:cs="Arial"/>
        </w:rPr>
        <w:t>Identifying</w:t>
      </w:r>
      <w:r w:rsidR="00C51281" w:rsidRPr="004464B5">
        <w:rPr>
          <w:rFonts w:ascii="Arial" w:hAnsi="Arial" w:cs="Arial"/>
        </w:rPr>
        <w:t xml:space="preserve"> Personal Phil</w:t>
      </w:r>
      <w:r w:rsidR="00DB09B3" w:rsidRPr="004464B5">
        <w:rPr>
          <w:rFonts w:ascii="Arial" w:hAnsi="Arial" w:cs="Arial"/>
        </w:rPr>
        <w:t>osophy for Evaluation</w:t>
      </w:r>
      <w:r w:rsidR="00A753F8">
        <w:rPr>
          <w:rFonts w:ascii="Arial" w:hAnsi="Arial" w:cs="Arial"/>
        </w:rPr>
        <w:t xml:space="preserve"> .....</w:t>
      </w:r>
      <w:r w:rsidR="00316327">
        <w:rPr>
          <w:rFonts w:ascii="Arial" w:hAnsi="Arial" w:cs="Arial"/>
        </w:rPr>
        <w:t>.....</w:t>
      </w:r>
      <w:r w:rsidR="00A753F8">
        <w:rPr>
          <w:rFonts w:ascii="Arial" w:hAnsi="Arial" w:cs="Arial"/>
        </w:rPr>
        <w:t>.</w:t>
      </w:r>
      <w:r w:rsidR="00316327">
        <w:rPr>
          <w:rFonts w:ascii="Arial" w:hAnsi="Arial" w:cs="Arial"/>
        </w:rPr>
        <w:t>.</w:t>
      </w:r>
      <w:r w:rsidR="00A753F8">
        <w:rPr>
          <w:rFonts w:ascii="Arial" w:hAnsi="Arial" w:cs="Arial"/>
        </w:rPr>
        <w:tab/>
      </w:r>
      <w:r w:rsidR="00DB09B3" w:rsidRPr="004464B5">
        <w:rPr>
          <w:rFonts w:ascii="Arial" w:hAnsi="Arial" w:cs="Arial"/>
        </w:rPr>
        <w:t>15</w:t>
      </w:r>
      <w:r w:rsidR="00C51281" w:rsidRPr="004464B5">
        <w:rPr>
          <w:rFonts w:ascii="Arial" w:hAnsi="Arial" w:cs="Arial"/>
        </w:rPr>
        <w:t>%</w:t>
      </w:r>
    </w:p>
    <w:p w:rsidR="00C51281" w:rsidRPr="004464B5" w:rsidRDefault="00C51281" w:rsidP="00C51281">
      <w:pPr>
        <w:pStyle w:val="ListParagraph"/>
        <w:numPr>
          <w:ilvl w:val="0"/>
          <w:numId w:val="6"/>
        </w:numPr>
        <w:rPr>
          <w:rFonts w:ascii="Arial" w:hAnsi="Arial" w:cs="Arial"/>
        </w:rPr>
      </w:pPr>
      <w:r w:rsidRPr="004464B5">
        <w:rPr>
          <w:rFonts w:ascii="Arial" w:hAnsi="Arial" w:cs="Arial"/>
        </w:rPr>
        <w:t>Evaluation Strategies and Learning Objectives.......</w:t>
      </w:r>
      <w:r w:rsidR="00316327">
        <w:rPr>
          <w:rFonts w:ascii="Arial" w:hAnsi="Arial" w:cs="Arial"/>
        </w:rPr>
        <w:t>.....</w:t>
      </w:r>
      <w:r w:rsidR="00A753F8">
        <w:rPr>
          <w:rFonts w:ascii="Arial" w:hAnsi="Arial" w:cs="Arial"/>
        </w:rPr>
        <w:tab/>
      </w:r>
      <w:r w:rsidR="00DB09B3" w:rsidRPr="004464B5">
        <w:rPr>
          <w:rFonts w:ascii="Arial" w:hAnsi="Arial" w:cs="Arial"/>
        </w:rPr>
        <w:t>25</w:t>
      </w:r>
      <w:r w:rsidRPr="004464B5">
        <w:rPr>
          <w:rFonts w:ascii="Arial" w:hAnsi="Arial" w:cs="Arial"/>
        </w:rPr>
        <w:t>%</w:t>
      </w:r>
    </w:p>
    <w:p w:rsidR="00C51281" w:rsidRPr="004464B5" w:rsidRDefault="00C51281" w:rsidP="00C51281">
      <w:pPr>
        <w:pStyle w:val="ListParagraph"/>
        <w:numPr>
          <w:ilvl w:val="0"/>
          <w:numId w:val="6"/>
        </w:numPr>
        <w:rPr>
          <w:rFonts w:ascii="Arial" w:hAnsi="Arial" w:cs="Arial"/>
        </w:rPr>
      </w:pPr>
      <w:r w:rsidRPr="004464B5">
        <w:rPr>
          <w:rFonts w:ascii="Arial" w:hAnsi="Arial" w:cs="Arial"/>
        </w:rPr>
        <w:t>Tool Box Review Presentation</w:t>
      </w:r>
      <w:r w:rsidR="00FF7610" w:rsidRPr="004464B5">
        <w:rPr>
          <w:rFonts w:ascii="Arial" w:hAnsi="Arial" w:cs="Arial"/>
        </w:rPr>
        <w:t xml:space="preserve"> </w:t>
      </w:r>
      <w:r w:rsidRPr="004464B5">
        <w:rPr>
          <w:rFonts w:ascii="Arial" w:hAnsi="Arial" w:cs="Arial"/>
        </w:rPr>
        <w:t>.......</w:t>
      </w:r>
      <w:r w:rsidR="00DB09B3" w:rsidRPr="004464B5">
        <w:rPr>
          <w:rFonts w:ascii="Arial" w:hAnsi="Arial" w:cs="Arial"/>
        </w:rPr>
        <w:t>..................</w:t>
      </w:r>
      <w:r w:rsidR="00FF7610" w:rsidRPr="004464B5">
        <w:rPr>
          <w:rFonts w:ascii="Arial" w:hAnsi="Arial" w:cs="Arial"/>
        </w:rPr>
        <w:t>.......</w:t>
      </w:r>
      <w:r w:rsidR="00316327">
        <w:rPr>
          <w:rFonts w:ascii="Arial" w:hAnsi="Arial" w:cs="Arial"/>
        </w:rPr>
        <w:t>....</w:t>
      </w:r>
      <w:r w:rsidR="00FF7610" w:rsidRPr="004464B5">
        <w:rPr>
          <w:rFonts w:ascii="Arial" w:hAnsi="Arial" w:cs="Arial"/>
        </w:rPr>
        <w:t>.</w:t>
      </w:r>
      <w:r w:rsidR="00A753F8">
        <w:rPr>
          <w:rFonts w:ascii="Arial" w:hAnsi="Arial" w:cs="Arial"/>
        </w:rPr>
        <w:tab/>
      </w:r>
      <w:r w:rsidR="00DB09B3" w:rsidRPr="004464B5">
        <w:rPr>
          <w:rFonts w:ascii="Arial" w:hAnsi="Arial" w:cs="Arial"/>
        </w:rPr>
        <w:t>15</w:t>
      </w:r>
      <w:r w:rsidRPr="004464B5">
        <w:rPr>
          <w:rFonts w:ascii="Arial" w:hAnsi="Arial" w:cs="Arial"/>
        </w:rPr>
        <w:t>%</w:t>
      </w:r>
    </w:p>
    <w:p w:rsidR="00C51281" w:rsidRPr="004464B5" w:rsidRDefault="00C51281" w:rsidP="00C51281">
      <w:pPr>
        <w:pStyle w:val="ListParagraph"/>
        <w:numPr>
          <w:ilvl w:val="0"/>
          <w:numId w:val="6"/>
        </w:numPr>
        <w:rPr>
          <w:rFonts w:ascii="Arial" w:hAnsi="Arial" w:cs="Arial"/>
        </w:rPr>
      </w:pPr>
      <w:r w:rsidRPr="004464B5">
        <w:rPr>
          <w:rFonts w:ascii="Arial" w:hAnsi="Arial" w:cs="Arial"/>
        </w:rPr>
        <w:t>Group Assignment and Presentation.......................</w:t>
      </w:r>
      <w:r w:rsidR="00316327">
        <w:rPr>
          <w:rFonts w:ascii="Arial" w:hAnsi="Arial" w:cs="Arial"/>
        </w:rPr>
        <w:t>....</w:t>
      </w:r>
      <w:r w:rsidRPr="004464B5">
        <w:rPr>
          <w:rFonts w:ascii="Arial" w:hAnsi="Arial" w:cs="Arial"/>
        </w:rPr>
        <w:t>.</w:t>
      </w:r>
      <w:r w:rsidR="00A753F8">
        <w:rPr>
          <w:rFonts w:ascii="Arial" w:hAnsi="Arial" w:cs="Arial"/>
        </w:rPr>
        <w:tab/>
      </w:r>
      <w:r w:rsidR="00DB09B3" w:rsidRPr="004464B5">
        <w:rPr>
          <w:rFonts w:ascii="Arial" w:hAnsi="Arial" w:cs="Arial"/>
        </w:rPr>
        <w:t>25</w:t>
      </w:r>
      <w:r w:rsidRPr="004464B5">
        <w:rPr>
          <w:rFonts w:ascii="Arial" w:hAnsi="Arial" w:cs="Arial"/>
        </w:rPr>
        <w:t>%</w:t>
      </w:r>
    </w:p>
    <w:p w:rsidR="00DB09B3" w:rsidRPr="004464B5" w:rsidRDefault="00DB09B3" w:rsidP="00C51281">
      <w:pPr>
        <w:pStyle w:val="ListParagraph"/>
        <w:numPr>
          <w:ilvl w:val="0"/>
          <w:numId w:val="6"/>
        </w:numPr>
        <w:rPr>
          <w:rFonts w:ascii="Arial" w:hAnsi="Arial" w:cs="Arial"/>
        </w:rPr>
      </w:pPr>
      <w:r w:rsidRPr="004464B5">
        <w:rPr>
          <w:rFonts w:ascii="Arial" w:hAnsi="Arial" w:cs="Arial"/>
        </w:rPr>
        <w:t>Participation...............................</w:t>
      </w:r>
      <w:r w:rsidR="00A753F8">
        <w:rPr>
          <w:rFonts w:ascii="Arial" w:hAnsi="Arial" w:cs="Arial"/>
        </w:rPr>
        <w:t>..........................</w:t>
      </w:r>
      <w:r w:rsidR="00316327">
        <w:rPr>
          <w:rFonts w:ascii="Arial" w:hAnsi="Arial" w:cs="Arial"/>
        </w:rPr>
        <w:t>.</w:t>
      </w:r>
      <w:r w:rsidR="00A753F8">
        <w:rPr>
          <w:rFonts w:ascii="Arial" w:hAnsi="Arial" w:cs="Arial"/>
        </w:rPr>
        <w:t>...</w:t>
      </w:r>
      <w:r w:rsidR="00316327">
        <w:rPr>
          <w:rFonts w:ascii="Arial" w:hAnsi="Arial" w:cs="Arial"/>
        </w:rPr>
        <w:t>....</w:t>
      </w:r>
      <w:r w:rsidR="00A753F8">
        <w:rPr>
          <w:rFonts w:ascii="Arial" w:hAnsi="Arial" w:cs="Arial"/>
        </w:rPr>
        <w:t>.</w:t>
      </w:r>
      <w:r w:rsidR="00A753F8">
        <w:rPr>
          <w:rFonts w:ascii="Arial" w:hAnsi="Arial" w:cs="Arial"/>
        </w:rPr>
        <w:tab/>
      </w:r>
      <w:r w:rsidRPr="00A753F8">
        <w:rPr>
          <w:rFonts w:ascii="Arial" w:hAnsi="Arial" w:cs="Arial"/>
          <w:u w:val="single"/>
        </w:rPr>
        <w:t>20%</w:t>
      </w:r>
    </w:p>
    <w:p w:rsidR="005640D9" w:rsidRPr="004464B5" w:rsidRDefault="00FF7610" w:rsidP="00014BF6">
      <w:pPr>
        <w:rPr>
          <w:rFonts w:ascii="Arial" w:hAnsi="Arial" w:cs="Arial"/>
        </w:rPr>
      </w:pPr>
      <w:r w:rsidRPr="004464B5">
        <w:rPr>
          <w:rFonts w:ascii="Arial" w:hAnsi="Arial" w:cs="Arial"/>
        </w:rPr>
        <w:tab/>
      </w:r>
      <w:r w:rsidRPr="004464B5">
        <w:rPr>
          <w:rFonts w:ascii="Arial" w:hAnsi="Arial" w:cs="Arial"/>
        </w:rPr>
        <w:tab/>
      </w:r>
      <w:r w:rsidRPr="004464B5">
        <w:rPr>
          <w:rFonts w:ascii="Arial" w:hAnsi="Arial" w:cs="Arial"/>
        </w:rPr>
        <w:tab/>
      </w:r>
      <w:r w:rsidRPr="004464B5">
        <w:rPr>
          <w:rFonts w:ascii="Arial" w:hAnsi="Arial" w:cs="Arial"/>
        </w:rPr>
        <w:tab/>
      </w:r>
      <w:r w:rsidRPr="004464B5">
        <w:rPr>
          <w:rFonts w:ascii="Arial" w:hAnsi="Arial" w:cs="Arial"/>
        </w:rPr>
        <w:tab/>
      </w:r>
      <w:r w:rsidRPr="004464B5">
        <w:rPr>
          <w:rFonts w:ascii="Arial" w:hAnsi="Arial" w:cs="Arial"/>
        </w:rPr>
        <w:tab/>
      </w:r>
      <w:r w:rsidRPr="004464B5">
        <w:rPr>
          <w:rFonts w:ascii="Arial" w:hAnsi="Arial" w:cs="Arial"/>
        </w:rPr>
        <w:tab/>
      </w:r>
      <w:r w:rsidRPr="004464B5">
        <w:rPr>
          <w:rFonts w:ascii="Arial" w:hAnsi="Arial" w:cs="Arial"/>
        </w:rPr>
        <w:tab/>
      </w:r>
      <w:proofErr w:type="gramStart"/>
      <w:r w:rsidR="00DB09B3" w:rsidRPr="004464B5">
        <w:rPr>
          <w:rFonts w:ascii="Arial" w:hAnsi="Arial" w:cs="Arial"/>
        </w:rPr>
        <w:t xml:space="preserve">Total </w:t>
      </w:r>
      <w:r w:rsidR="00A753F8">
        <w:rPr>
          <w:rFonts w:ascii="Arial" w:hAnsi="Arial" w:cs="Arial"/>
        </w:rPr>
        <w:t xml:space="preserve"> </w:t>
      </w:r>
      <w:r w:rsidR="00DB09B3" w:rsidRPr="004464B5">
        <w:rPr>
          <w:rFonts w:ascii="Arial" w:hAnsi="Arial" w:cs="Arial"/>
        </w:rPr>
        <w:t>100</w:t>
      </w:r>
      <w:proofErr w:type="gramEnd"/>
      <w:r w:rsidR="00DB09B3" w:rsidRPr="004464B5">
        <w:rPr>
          <w:rFonts w:ascii="Arial" w:hAnsi="Arial" w:cs="Arial"/>
        </w:rPr>
        <w:t>%</w:t>
      </w:r>
    </w:p>
    <w:p w:rsidR="005640D9" w:rsidRPr="004464B5" w:rsidRDefault="005640D9" w:rsidP="00014BF6">
      <w:pPr>
        <w:rPr>
          <w:rFonts w:ascii="Arial" w:hAnsi="Arial" w:cs="Arial"/>
        </w:rPr>
      </w:pPr>
    </w:p>
    <w:p w:rsidR="004448EA" w:rsidRPr="004464B5" w:rsidRDefault="004448EA" w:rsidP="004448EA">
      <w:pPr>
        <w:rPr>
          <w:rFonts w:ascii="Arial" w:hAnsi="Arial" w:cs="Arial"/>
          <w:b/>
        </w:rPr>
      </w:pPr>
      <w:r w:rsidRPr="004464B5">
        <w:rPr>
          <w:rFonts w:ascii="Arial" w:hAnsi="Arial" w:cs="Arial"/>
          <w:b/>
        </w:rPr>
        <w:t>The following semester grades will be assigned to students:</w:t>
      </w:r>
    </w:p>
    <w:p w:rsidR="004448EA" w:rsidRPr="004464B5" w:rsidRDefault="004448EA" w:rsidP="004448EA">
      <w:pPr>
        <w:rPr>
          <w:rFonts w:ascii="Arial" w:hAnsi="Arial" w:cs="Arial"/>
        </w:rPr>
      </w:pPr>
    </w:p>
    <w:p w:rsidR="004448EA" w:rsidRPr="004464B5" w:rsidRDefault="004448EA" w:rsidP="004448EA">
      <w:pPr>
        <w:rPr>
          <w:rFonts w:ascii="Arial" w:hAnsi="Arial" w:cs="Arial"/>
        </w:rPr>
      </w:pPr>
      <w:r w:rsidRPr="004464B5">
        <w:rPr>
          <w:rFonts w:ascii="Arial" w:hAnsi="Arial" w:cs="Arial"/>
        </w:rPr>
        <w:tab/>
      </w:r>
      <w:r w:rsidRPr="004464B5">
        <w:rPr>
          <w:rFonts w:ascii="Arial" w:hAnsi="Arial" w:cs="Arial"/>
        </w:rPr>
        <w:tab/>
      </w:r>
      <w:r w:rsidRPr="004464B5">
        <w:rPr>
          <w:rFonts w:ascii="Arial" w:hAnsi="Arial" w:cs="Arial"/>
        </w:rPr>
        <w:tab/>
      </w:r>
      <w:r w:rsidRPr="004464B5">
        <w:rPr>
          <w:rFonts w:ascii="Arial" w:hAnsi="Arial" w:cs="Arial"/>
        </w:rPr>
        <w:tab/>
      </w:r>
      <w:r w:rsidRPr="004464B5">
        <w:rPr>
          <w:rFonts w:ascii="Arial" w:hAnsi="Arial" w:cs="Arial"/>
        </w:rPr>
        <w:tab/>
      </w:r>
    </w:p>
    <w:tbl>
      <w:tblPr>
        <w:tblW w:w="0" w:type="auto"/>
        <w:tblLayout w:type="fixed"/>
        <w:tblLook w:val="0000" w:firstRow="0" w:lastRow="0" w:firstColumn="0" w:lastColumn="0" w:noHBand="0" w:noVBand="0"/>
      </w:tblPr>
      <w:tblGrid>
        <w:gridCol w:w="1701"/>
        <w:gridCol w:w="4678"/>
        <w:gridCol w:w="3269"/>
      </w:tblGrid>
      <w:tr w:rsidR="004448EA" w:rsidRPr="004464B5" w:rsidTr="004448EA">
        <w:trPr>
          <w:cantSplit/>
        </w:trPr>
        <w:tc>
          <w:tcPr>
            <w:tcW w:w="1701" w:type="dxa"/>
          </w:tcPr>
          <w:p w:rsidR="004448EA" w:rsidRPr="004464B5" w:rsidRDefault="004448EA" w:rsidP="004448EA">
            <w:pPr>
              <w:jc w:val="center"/>
              <w:rPr>
                <w:rFonts w:ascii="Arial" w:hAnsi="Arial" w:cs="Arial"/>
                <w:b/>
                <w:u w:val="single"/>
              </w:rPr>
            </w:pPr>
            <w:r w:rsidRPr="004464B5">
              <w:rPr>
                <w:rFonts w:ascii="Arial" w:hAnsi="Arial" w:cs="Arial"/>
                <w:b/>
                <w:u w:val="single"/>
              </w:rPr>
              <w:t>Grade</w:t>
            </w:r>
          </w:p>
        </w:tc>
        <w:tc>
          <w:tcPr>
            <w:tcW w:w="4678" w:type="dxa"/>
          </w:tcPr>
          <w:p w:rsidR="004448EA" w:rsidRPr="004464B5" w:rsidRDefault="004448EA" w:rsidP="004448EA">
            <w:pPr>
              <w:jc w:val="center"/>
              <w:rPr>
                <w:rFonts w:ascii="Arial" w:hAnsi="Arial" w:cs="Arial"/>
                <w:b/>
                <w:u w:val="single"/>
              </w:rPr>
            </w:pPr>
            <w:r w:rsidRPr="004464B5">
              <w:rPr>
                <w:rFonts w:ascii="Arial" w:hAnsi="Arial" w:cs="Arial"/>
                <w:b/>
                <w:u w:val="single"/>
              </w:rPr>
              <w:t>Definition</w:t>
            </w:r>
          </w:p>
        </w:tc>
        <w:tc>
          <w:tcPr>
            <w:tcW w:w="3269" w:type="dxa"/>
            <w:vAlign w:val="center"/>
          </w:tcPr>
          <w:p w:rsidR="004448EA" w:rsidRPr="004464B5" w:rsidRDefault="004448EA" w:rsidP="004448EA">
            <w:pPr>
              <w:jc w:val="center"/>
              <w:rPr>
                <w:rFonts w:ascii="Arial" w:hAnsi="Arial" w:cs="Arial"/>
                <w:b/>
                <w:u w:val="single"/>
              </w:rPr>
            </w:pPr>
            <w:r w:rsidRPr="004464B5">
              <w:rPr>
                <w:rFonts w:ascii="Arial" w:hAnsi="Arial" w:cs="Arial"/>
                <w:b/>
              </w:rPr>
              <w:t>Grade Point</w:t>
            </w:r>
            <w:r w:rsidRPr="004464B5">
              <w:rPr>
                <w:rFonts w:ascii="Arial" w:hAnsi="Arial" w:cs="Arial"/>
                <w:b/>
                <w:u w:val="single"/>
              </w:rPr>
              <w:t xml:space="preserve"> </w:t>
            </w:r>
          </w:p>
          <w:p w:rsidR="004448EA" w:rsidRPr="004464B5" w:rsidRDefault="004448EA" w:rsidP="004448EA">
            <w:pPr>
              <w:jc w:val="center"/>
              <w:rPr>
                <w:rFonts w:ascii="Arial" w:hAnsi="Arial" w:cs="Arial"/>
                <w:b/>
                <w:u w:val="single"/>
              </w:rPr>
            </w:pPr>
            <w:r w:rsidRPr="004464B5">
              <w:rPr>
                <w:rFonts w:ascii="Arial" w:hAnsi="Arial" w:cs="Arial"/>
                <w:b/>
                <w:u w:val="single"/>
              </w:rPr>
              <w:t>Equivalent</w:t>
            </w:r>
          </w:p>
        </w:tc>
      </w:tr>
      <w:tr w:rsidR="004448EA" w:rsidRPr="004464B5" w:rsidTr="004448EA">
        <w:trPr>
          <w:cantSplit/>
        </w:trPr>
        <w:tc>
          <w:tcPr>
            <w:tcW w:w="1701" w:type="dxa"/>
          </w:tcPr>
          <w:p w:rsidR="004448EA" w:rsidRPr="004464B5" w:rsidRDefault="004448EA" w:rsidP="004448EA">
            <w:pPr>
              <w:rPr>
                <w:rFonts w:ascii="Arial" w:hAnsi="Arial" w:cs="Arial"/>
              </w:rPr>
            </w:pPr>
            <w:r w:rsidRPr="004464B5">
              <w:rPr>
                <w:rFonts w:ascii="Arial" w:hAnsi="Arial" w:cs="Arial"/>
              </w:rPr>
              <w:t>A+</w:t>
            </w:r>
          </w:p>
        </w:tc>
        <w:tc>
          <w:tcPr>
            <w:tcW w:w="4678" w:type="dxa"/>
          </w:tcPr>
          <w:p w:rsidR="004448EA" w:rsidRPr="004464B5" w:rsidRDefault="004448EA" w:rsidP="004448EA">
            <w:pPr>
              <w:jc w:val="center"/>
              <w:rPr>
                <w:rFonts w:ascii="Arial" w:hAnsi="Arial" w:cs="Arial"/>
              </w:rPr>
            </w:pPr>
            <w:r w:rsidRPr="004464B5">
              <w:rPr>
                <w:rFonts w:ascii="Arial" w:hAnsi="Arial" w:cs="Arial"/>
              </w:rPr>
              <w:t>90 – 100%</w:t>
            </w:r>
          </w:p>
        </w:tc>
        <w:tc>
          <w:tcPr>
            <w:tcW w:w="3269" w:type="dxa"/>
            <w:vMerge w:val="restart"/>
            <w:vAlign w:val="center"/>
          </w:tcPr>
          <w:p w:rsidR="004448EA" w:rsidRPr="004464B5" w:rsidRDefault="004448EA" w:rsidP="004448EA">
            <w:pPr>
              <w:jc w:val="center"/>
              <w:rPr>
                <w:rFonts w:ascii="Arial" w:hAnsi="Arial" w:cs="Arial"/>
              </w:rPr>
            </w:pPr>
            <w:r w:rsidRPr="004464B5">
              <w:rPr>
                <w:rFonts w:ascii="Arial" w:hAnsi="Arial" w:cs="Arial"/>
              </w:rPr>
              <w:t>4.00</w:t>
            </w:r>
          </w:p>
        </w:tc>
      </w:tr>
      <w:tr w:rsidR="004448EA" w:rsidRPr="004464B5" w:rsidTr="004448EA">
        <w:trPr>
          <w:cantSplit/>
        </w:trPr>
        <w:tc>
          <w:tcPr>
            <w:tcW w:w="1701" w:type="dxa"/>
          </w:tcPr>
          <w:p w:rsidR="004448EA" w:rsidRPr="004464B5" w:rsidRDefault="004448EA" w:rsidP="004448EA">
            <w:pPr>
              <w:rPr>
                <w:rFonts w:ascii="Arial" w:hAnsi="Arial" w:cs="Arial"/>
              </w:rPr>
            </w:pPr>
            <w:r w:rsidRPr="004464B5">
              <w:rPr>
                <w:rFonts w:ascii="Arial" w:hAnsi="Arial" w:cs="Arial"/>
              </w:rPr>
              <w:t>A</w:t>
            </w:r>
          </w:p>
        </w:tc>
        <w:tc>
          <w:tcPr>
            <w:tcW w:w="4678" w:type="dxa"/>
          </w:tcPr>
          <w:p w:rsidR="004448EA" w:rsidRPr="004464B5" w:rsidRDefault="004448EA" w:rsidP="004448EA">
            <w:pPr>
              <w:jc w:val="center"/>
              <w:rPr>
                <w:rFonts w:ascii="Arial" w:hAnsi="Arial" w:cs="Arial"/>
              </w:rPr>
            </w:pPr>
            <w:r w:rsidRPr="004464B5">
              <w:rPr>
                <w:rFonts w:ascii="Arial" w:hAnsi="Arial" w:cs="Arial"/>
              </w:rPr>
              <w:t>80 – 89%</w:t>
            </w:r>
          </w:p>
        </w:tc>
        <w:tc>
          <w:tcPr>
            <w:tcW w:w="3269" w:type="dxa"/>
            <w:vMerge/>
          </w:tcPr>
          <w:p w:rsidR="004448EA" w:rsidRPr="004464B5" w:rsidRDefault="004448EA" w:rsidP="004448EA">
            <w:pPr>
              <w:jc w:val="center"/>
              <w:rPr>
                <w:rFonts w:ascii="Arial" w:hAnsi="Arial" w:cs="Arial"/>
              </w:rPr>
            </w:pPr>
          </w:p>
        </w:tc>
      </w:tr>
      <w:tr w:rsidR="004448EA" w:rsidRPr="004464B5" w:rsidTr="004448EA">
        <w:tc>
          <w:tcPr>
            <w:tcW w:w="1701" w:type="dxa"/>
          </w:tcPr>
          <w:p w:rsidR="004448EA" w:rsidRPr="004464B5" w:rsidRDefault="004448EA" w:rsidP="004448EA">
            <w:pPr>
              <w:rPr>
                <w:rFonts w:ascii="Arial" w:hAnsi="Arial" w:cs="Arial"/>
              </w:rPr>
            </w:pPr>
            <w:r w:rsidRPr="004464B5">
              <w:rPr>
                <w:rFonts w:ascii="Arial" w:hAnsi="Arial" w:cs="Arial"/>
              </w:rPr>
              <w:t>B</w:t>
            </w:r>
          </w:p>
        </w:tc>
        <w:tc>
          <w:tcPr>
            <w:tcW w:w="4678" w:type="dxa"/>
          </w:tcPr>
          <w:p w:rsidR="004448EA" w:rsidRPr="004464B5" w:rsidRDefault="004448EA" w:rsidP="004448EA">
            <w:pPr>
              <w:jc w:val="center"/>
              <w:rPr>
                <w:rFonts w:ascii="Arial" w:hAnsi="Arial" w:cs="Arial"/>
              </w:rPr>
            </w:pPr>
            <w:r w:rsidRPr="004464B5">
              <w:rPr>
                <w:rFonts w:ascii="Arial" w:hAnsi="Arial" w:cs="Arial"/>
              </w:rPr>
              <w:t>70 - 79%</w:t>
            </w:r>
          </w:p>
        </w:tc>
        <w:tc>
          <w:tcPr>
            <w:tcW w:w="3269" w:type="dxa"/>
          </w:tcPr>
          <w:p w:rsidR="004448EA" w:rsidRPr="004464B5" w:rsidRDefault="004448EA" w:rsidP="004448EA">
            <w:pPr>
              <w:jc w:val="center"/>
              <w:rPr>
                <w:rFonts w:ascii="Arial" w:hAnsi="Arial" w:cs="Arial"/>
              </w:rPr>
            </w:pPr>
            <w:r w:rsidRPr="004464B5">
              <w:rPr>
                <w:rFonts w:ascii="Arial" w:hAnsi="Arial" w:cs="Arial"/>
              </w:rPr>
              <w:t>3.00</w:t>
            </w:r>
          </w:p>
        </w:tc>
      </w:tr>
      <w:tr w:rsidR="004448EA" w:rsidRPr="004464B5" w:rsidTr="004448EA">
        <w:tc>
          <w:tcPr>
            <w:tcW w:w="1701" w:type="dxa"/>
          </w:tcPr>
          <w:p w:rsidR="004448EA" w:rsidRPr="004464B5" w:rsidRDefault="004448EA" w:rsidP="004448EA">
            <w:pPr>
              <w:rPr>
                <w:rFonts w:ascii="Arial" w:hAnsi="Arial" w:cs="Arial"/>
              </w:rPr>
            </w:pPr>
            <w:r w:rsidRPr="004464B5">
              <w:rPr>
                <w:rFonts w:ascii="Arial" w:hAnsi="Arial" w:cs="Arial"/>
              </w:rPr>
              <w:t>C</w:t>
            </w:r>
          </w:p>
        </w:tc>
        <w:tc>
          <w:tcPr>
            <w:tcW w:w="4678" w:type="dxa"/>
          </w:tcPr>
          <w:p w:rsidR="004448EA" w:rsidRPr="004464B5" w:rsidRDefault="004448EA" w:rsidP="004448EA">
            <w:pPr>
              <w:jc w:val="center"/>
              <w:rPr>
                <w:rFonts w:ascii="Arial" w:hAnsi="Arial" w:cs="Arial"/>
              </w:rPr>
            </w:pPr>
            <w:r w:rsidRPr="004464B5">
              <w:rPr>
                <w:rFonts w:ascii="Arial" w:hAnsi="Arial" w:cs="Arial"/>
              </w:rPr>
              <w:t>60 - 69%</w:t>
            </w:r>
          </w:p>
        </w:tc>
        <w:tc>
          <w:tcPr>
            <w:tcW w:w="3269" w:type="dxa"/>
          </w:tcPr>
          <w:p w:rsidR="004448EA" w:rsidRPr="004464B5" w:rsidRDefault="004448EA" w:rsidP="004448EA">
            <w:pPr>
              <w:jc w:val="center"/>
              <w:rPr>
                <w:rFonts w:ascii="Arial" w:hAnsi="Arial" w:cs="Arial"/>
              </w:rPr>
            </w:pPr>
            <w:r w:rsidRPr="004464B5">
              <w:rPr>
                <w:rFonts w:ascii="Arial" w:hAnsi="Arial" w:cs="Arial"/>
              </w:rPr>
              <w:t>2.00</w:t>
            </w:r>
          </w:p>
        </w:tc>
      </w:tr>
      <w:tr w:rsidR="004448EA" w:rsidRPr="004464B5" w:rsidTr="004448EA">
        <w:tc>
          <w:tcPr>
            <w:tcW w:w="1701" w:type="dxa"/>
          </w:tcPr>
          <w:p w:rsidR="004448EA" w:rsidRPr="004464B5" w:rsidRDefault="004448EA" w:rsidP="004448EA">
            <w:pPr>
              <w:rPr>
                <w:rFonts w:ascii="Arial" w:hAnsi="Arial" w:cs="Arial"/>
              </w:rPr>
            </w:pPr>
            <w:r w:rsidRPr="004464B5">
              <w:rPr>
                <w:rFonts w:ascii="Arial" w:hAnsi="Arial" w:cs="Arial"/>
              </w:rPr>
              <w:t>D</w:t>
            </w:r>
          </w:p>
        </w:tc>
        <w:tc>
          <w:tcPr>
            <w:tcW w:w="4678" w:type="dxa"/>
          </w:tcPr>
          <w:p w:rsidR="004448EA" w:rsidRPr="004464B5" w:rsidRDefault="004448EA" w:rsidP="004448EA">
            <w:pPr>
              <w:jc w:val="center"/>
              <w:rPr>
                <w:rFonts w:ascii="Arial" w:hAnsi="Arial" w:cs="Arial"/>
              </w:rPr>
            </w:pPr>
            <w:r w:rsidRPr="004464B5">
              <w:rPr>
                <w:rFonts w:ascii="Arial" w:hAnsi="Arial" w:cs="Arial"/>
              </w:rPr>
              <w:t>50 – 59%</w:t>
            </w:r>
          </w:p>
        </w:tc>
        <w:tc>
          <w:tcPr>
            <w:tcW w:w="3269" w:type="dxa"/>
          </w:tcPr>
          <w:p w:rsidR="004448EA" w:rsidRPr="004464B5" w:rsidRDefault="004448EA" w:rsidP="004448EA">
            <w:pPr>
              <w:jc w:val="center"/>
              <w:rPr>
                <w:rFonts w:ascii="Arial" w:hAnsi="Arial" w:cs="Arial"/>
              </w:rPr>
            </w:pPr>
            <w:r w:rsidRPr="004464B5">
              <w:rPr>
                <w:rFonts w:ascii="Arial" w:hAnsi="Arial" w:cs="Arial"/>
              </w:rPr>
              <w:t>1.00</w:t>
            </w:r>
          </w:p>
        </w:tc>
      </w:tr>
      <w:tr w:rsidR="004448EA" w:rsidRPr="004464B5" w:rsidTr="004448EA">
        <w:tc>
          <w:tcPr>
            <w:tcW w:w="1701" w:type="dxa"/>
          </w:tcPr>
          <w:p w:rsidR="004448EA" w:rsidRPr="004464B5" w:rsidRDefault="004448EA" w:rsidP="004448EA">
            <w:pPr>
              <w:rPr>
                <w:rFonts w:ascii="Arial" w:hAnsi="Arial" w:cs="Arial"/>
              </w:rPr>
            </w:pPr>
            <w:r w:rsidRPr="004464B5">
              <w:rPr>
                <w:rFonts w:ascii="Arial" w:hAnsi="Arial" w:cs="Arial"/>
              </w:rPr>
              <w:t>F (Fail)</w:t>
            </w:r>
          </w:p>
        </w:tc>
        <w:tc>
          <w:tcPr>
            <w:tcW w:w="4678" w:type="dxa"/>
          </w:tcPr>
          <w:p w:rsidR="004448EA" w:rsidRPr="004464B5" w:rsidRDefault="004448EA" w:rsidP="004448EA">
            <w:pPr>
              <w:jc w:val="center"/>
              <w:rPr>
                <w:rFonts w:ascii="Arial" w:hAnsi="Arial" w:cs="Arial"/>
              </w:rPr>
            </w:pPr>
            <w:r w:rsidRPr="004464B5">
              <w:rPr>
                <w:rFonts w:ascii="Arial" w:hAnsi="Arial" w:cs="Arial"/>
              </w:rPr>
              <w:t>49% and below</w:t>
            </w:r>
          </w:p>
        </w:tc>
        <w:tc>
          <w:tcPr>
            <w:tcW w:w="3269" w:type="dxa"/>
          </w:tcPr>
          <w:p w:rsidR="004448EA" w:rsidRPr="004464B5" w:rsidRDefault="004448EA" w:rsidP="004448EA">
            <w:pPr>
              <w:jc w:val="center"/>
              <w:rPr>
                <w:rFonts w:ascii="Arial" w:hAnsi="Arial" w:cs="Arial"/>
              </w:rPr>
            </w:pPr>
            <w:r w:rsidRPr="004464B5">
              <w:rPr>
                <w:rFonts w:ascii="Arial" w:hAnsi="Arial" w:cs="Arial"/>
              </w:rPr>
              <w:t>0.00</w:t>
            </w:r>
          </w:p>
        </w:tc>
      </w:tr>
      <w:tr w:rsidR="004448EA" w:rsidRPr="004464B5" w:rsidTr="004448EA">
        <w:tc>
          <w:tcPr>
            <w:tcW w:w="1701" w:type="dxa"/>
          </w:tcPr>
          <w:p w:rsidR="004448EA" w:rsidRPr="004464B5" w:rsidRDefault="004448EA" w:rsidP="004448EA">
            <w:pPr>
              <w:rPr>
                <w:rFonts w:ascii="Arial" w:hAnsi="Arial" w:cs="Arial"/>
              </w:rPr>
            </w:pPr>
          </w:p>
        </w:tc>
        <w:tc>
          <w:tcPr>
            <w:tcW w:w="4678" w:type="dxa"/>
          </w:tcPr>
          <w:p w:rsidR="004448EA" w:rsidRPr="004464B5" w:rsidRDefault="004448EA" w:rsidP="004448EA">
            <w:pPr>
              <w:rPr>
                <w:rFonts w:ascii="Arial" w:hAnsi="Arial" w:cs="Arial"/>
              </w:rPr>
            </w:pPr>
          </w:p>
        </w:tc>
        <w:tc>
          <w:tcPr>
            <w:tcW w:w="3269" w:type="dxa"/>
          </w:tcPr>
          <w:p w:rsidR="004448EA" w:rsidRPr="004464B5" w:rsidRDefault="004448EA" w:rsidP="004448EA">
            <w:pPr>
              <w:jc w:val="center"/>
              <w:rPr>
                <w:rFonts w:ascii="Arial" w:hAnsi="Arial" w:cs="Arial"/>
              </w:rPr>
            </w:pPr>
          </w:p>
        </w:tc>
      </w:tr>
      <w:tr w:rsidR="004448EA" w:rsidRPr="004464B5" w:rsidTr="004448EA">
        <w:tc>
          <w:tcPr>
            <w:tcW w:w="1701" w:type="dxa"/>
          </w:tcPr>
          <w:p w:rsidR="004448EA" w:rsidRPr="004464B5" w:rsidRDefault="004448EA" w:rsidP="004448EA">
            <w:pPr>
              <w:rPr>
                <w:rFonts w:ascii="Arial" w:hAnsi="Arial" w:cs="Arial"/>
              </w:rPr>
            </w:pPr>
            <w:r w:rsidRPr="004464B5">
              <w:rPr>
                <w:rFonts w:ascii="Arial" w:hAnsi="Arial" w:cs="Arial"/>
              </w:rPr>
              <w:t>CR (Credit)</w:t>
            </w:r>
          </w:p>
        </w:tc>
        <w:tc>
          <w:tcPr>
            <w:tcW w:w="7947" w:type="dxa"/>
            <w:gridSpan w:val="2"/>
          </w:tcPr>
          <w:p w:rsidR="004448EA" w:rsidRPr="004464B5" w:rsidRDefault="004448EA" w:rsidP="004448EA">
            <w:pPr>
              <w:rPr>
                <w:rFonts w:ascii="Arial" w:hAnsi="Arial" w:cs="Arial"/>
              </w:rPr>
            </w:pPr>
            <w:r w:rsidRPr="004464B5">
              <w:rPr>
                <w:rFonts w:ascii="Arial" w:hAnsi="Arial" w:cs="Arial"/>
              </w:rPr>
              <w:t>Credit for diploma requirements has been awarded.</w:t>
            </w:r>
          </w:p>
        </w:tc>
      </w:tr>
      <w:tr w:rsidR="004448EA" w:rsidRPr="004464B5" w:rsidTr="004448EA">
        <w:tc>
          <w:tcPr>
            <w:tcW w:w="1701" w:type="dxa"/>
          </w:tcPr>
          <w:p w:rsidR="004448EA" w:rsidRPr="004464B5" w:rsidRDefault="004448EA" w:rsidP="004448EA">
            <w:pPr>
              <w:rPr>
                <w:rFonts w:ascii="Arial" w:hAnsi="Arial" w:cs="Arial"/>
              </w:rPr>
            </w:pPr>
            <w:r w:rsidRPr="004464B5">
              <w:rPr>
                <w:rFonts w:ascii="Arial" w:hAnsi="Arial" w:cs="Arial"/>
              </w:rPr>
              <w:t>S</w:t>
            </w:r>
          </w:p>
        </w:tc>
        <w:tc>
          <w:tcPr>
            <w:tcW w:w="7947" w:type="dxa"/>
            <w:gridSpan w:val="2"/>
          </w:tcPr>
          <w:p w:rsidR="004448EA" w:rsidRPr="004464B5" w:rsidRDefault="004448EA" w:rsidP="004448EA">
            <w:pPr>
              <w:rPr>
                <w:rFonts w:ascii="Arial" w:hAnsi="Arial" w:cs="Arial"/>
              </w:rPr>
            </w:pPr>
            <w:r w:rsidRPr="004464B5">
              <w:rPr>
                <w:rFonts w:ascii="Arial" w:hAnsi="Arial" w:cs="Arial"/>
              </w:rPr>
              <w:t>Satisfactory achievement in field /clinical placement or non-graded subject area.</w:t>
            </w:r>
          </w:p>
        </w:tc>
      </w:tr>
      <w:tr w:rsidR="004448EA" w:rsidRPr="004464B5" w:rsidTr="004448EA">
        <w:tc>
          <w:tcPr>
            <w:tcW w:w="1701" w:type="dxa"/>
          </w:tcPr>
          <w:p w:rsidR="004448EA" w:rsidRPr="004464B5" w:rsidRDefault="004448EA" w:rsidP="004448EA">
            <w:pPr>
              <w:rPr>
                <w:rFonts w:ascii="Arial" w:hAnsi="Arial" w:cs="Arial"/>
              </w:rPr>
            </w:pPr>
            <w:r w:rsidRPr="004464B5">
              <w:rPr>
                <w:rFonts w:ascii="Arial" w:hAnsi="Arial" w:cs="Arial"/>
              </w:rPr>
              <w:t>U</w:t>
            </w:r>
          </w:p>
        </w:tc>
        <w:tc>
          <w:tcPr>
            <w:tcW w:w="7947" w:type="dxa"/>
            <w:gridSpan w:val="2"/>
          </w:tcPr>
          <w:p w:rsidR="004448EA" w:rsidRPr="004464B5" w:rsidRDefault="004448EA" w:rsidP="004448EA">
            <w:pPr>
              <w:rPr>
                <w:rFonts w:ascii="Arial" w:hAnsi="Arial" w:cs="Arial"/>
              </w:rPr>
            </w:pPr>
            <w:r w:rsidRPr="004464B5">
              <w:rPr>
                <w:rFonts w:ascii="Arial" w:hAnsi="Arial" w:cs="Arial"/>
              </w:rPr>
              <w:t>Unsatisfactory achievement in field/clinical placement or non-graded subject area.</w:t>
            </w:r>
          </w:p>
        </w:tc>
      </w:tr>
      <w:tr w:rsidR="004448EA" w:rsidRPr="004464B5" w:rsidTr="004448EA">
        <w:tc>
          <w:tcPr>
            <w:tcW w:w="1701" w:type="dxa"/>
          </w:tcPr>
          <w:p w:rsidR="004448EA" w:rsidRPr="004464B5" w:rsidRDefault="004448EA" w:rsidP="004448EA">
            <w:pPr>
              <w:rPr>
                <w:rFonts w:ascii="Arial" w:hAnsi="Arial" w:cs="Arial"/>
              </w:rPr>
            </w:pPr>
            <w:r w:rsidRPr="004464B5">
              <w:rPr>
                <w:rFonts w:ascii="Arial" w:hAnsi="Arial" w:cs="Arial"/>
              </w:rPr>
              <w:t>X</w:t>
            </w:r>
          </w:p>
        </w:tc>
        <w:tc>
          <w:tcPr>
            <w:tcW w:w="7947" w:type="dxa"/>
            <w:gridSpan w:val="2"/>
          </w:tcPr>
          <w:p w:rsidR="004448EA" w:rsidRPr="004464B5" w:rsidRDefault="004448EA" w:rsidP="004448EA">
            <w:pPr>
              <w:rPr>
                <w:rFonts w:ascii="Arial" w:hAnsi="Arial" w:cs="Arial"/>
              </w:rPr>
            </w:pPr>
            <w:r w:rsidRPr="004464B5">
              <w:rPr>
                <w:rFonts w:ascii="Arial" w:hAnsi="Arial" w:cs="Arial"/>
              </w:rPr>
              <w:t>A temporary grade limited to situations with extenuating circumstances giving a student additional time to complete the requirements for a course.</w:t>
            </w:r>
          </w:p>
        </w:tc>
      </w:tr>
      <w:tr w:rsidR="004448EA" w:rsidRPr="004464B5" w:rsidTr="004448EA">
        <w:tc>
          <w:tcPr>
            <w:tcW w:w="1701" w:type="dxa"/>
          </w:tcPr>
          <w:p w:rsidR="004448EA" w:rsidRPr="004464B5" w:rsidRDefault="004448EA" w:rsidP="004448EA">
            <w:pPr>
              <w:rPr>
                <w:rFonts w:ascii="Arial" w:hAnsi="Arial" w:cs="Arial"/>
              </w:rPr>
            </w:pPr>
            <w:r w:rsidRPr="004464B5">
              <w:rPr>
                <w:rFonts w:ascii="Arial" w:hAnsi="Arial" w:cs="Arial"/>
              </w:rPr>
              <w:t>NR</w:t>
            </w:r>
          </w:p>
        </w:tc>
        <w:tc>
          <w:tcPr>
            <w:tcW w:w="7947" w:type="dxa"/>
            <w:gridSpan w:val="2"/>
          </w:tcPr>
          <w:p w:rsidR="004448EA" w:rsidRPr="004464B5" w:rsidRDefault="004448EA" w:rsidP="004448EA">
            <w:pPr>
              <w:rPr>
                <w:rFonts w:ascii="Arial" w:hAnsi="Arial" w:cs="Arial"/>
              </w:rPr>
            </w:pPr>
            <w:r w:rsidRPr="004464B5">
              <w:rPr>
                <w:rFonts w:ascii="Arial" w:hAnsi="Arial" w:cs="Arial"/>
              </w:rPr>
              <w:t xml:space="preserve">Grade not reported to Registrar's office.  </w:t>
            </w:r>
          </w:p>
        </w:tc>
      </w:tr>
      <w:tr w:rsidR="004448EA" w:rsidRPr="004464B5" w:rsidTr="004448EA">
        <w:tc>
          <w:tcPr>
            <w:tcW w:w="1701" w:type="dxa"/>
          </w:tcPr>
          <w:p w:rsidR="004448EA" w:rsidRPr="004464B5" w:rsidRDefault="004448EA" w:rsidP="004448EA">
            <w:pPr>
              <w:rPr>
                <w:rFonts w:ascii="Arial" w:hAnsi="Arial" w:cs="Arial"/>
              </w:rPr>
            </w:pPr>
            <w:r w:rsidRPr="004464B5">
              <w:rPr>
                <w:rFonts w:ascii="Arial" w:hAnsi="Arial" w:cs="Arial"/>
              </w:rPr>
              <w:t>W</w:t>
            </w:r>
          </w:p>
        </w:tc>
        <w:tc>
          <w:tcPr>
            <w:tcW w:w="7947" w:type="dxa"/>
            <w:gridSpan w:val="2"/>
          </w:tcPr>
          <w:p w:rsidR="004448EA" w:rsidRPr="004464B5" w:rsidRDefault="004448EA" w:rsidP="004448EA">
            <w:pPr>
              <w:rPr>
                <w:rFonts w:ascii="Arial" w:hAnsi="Arial" w:cs="Arial"/>
              </w:rPr>
            </w:pPr>
            <w:r w:rsidRPr="004464B5">
              <w:rPr>
                <w:rFonts w:ascii="Arial" w:hAnsi="Arial" w:cs="Arial"/>
              </w:rPr>
              <w:t>Student has withdrawn from the course without academic penalty.</w:t>
            </w:r>
          </w:p>
        </w:tc>
      </w:tr>
    </w:tbl>
    <w:p w:rsidR="004448EA" w:rsidRPr="004464B5" w:rsidRDefault="004448EA" w:rsidP="004448EA">
      <w:pPr>
        <w:rPr>
          <w:rFonts w:ascii="Arial" w:hAnsi="Arial" w:cs="Arial"/>
        </w:rPr>
      </w:pPr>
    </w:p>
    <w:p w:rsidR="004448EA" w:rsidRPr="004464B5" w:rsidRDefault="004448EA" w:rsidP="004448EA">
      <w:pPr>
        <w:pStyle w:val="PlainText"/>
        <w:rPr>
          <w:rFonts w:ascii="Arial" w:hAnsi="Arial" w:cs="Arial"/>
          <w:b/>
          <w:i/>
          <w:sz w:val="24"/>
          <w:szCs w:val="24"/>
        </w:rPr>
      </w:pPr>
      <w:r w:rsidRPr="004464B5">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448EA" w:rsidRPr="004464B5" w:rsidRDefault="004448EA" w:rsidP="004448EA">
      <w:pPr>
        <w:rPr>
          <w:rFonts w:ascii="Arial" w:hAnsi="Arial" w:cs="Arial"/>
        </w:rPr>
      </w:pPr>
    </w:p>
    <w:p w:rsidR="004448EA" w:rsidRPr="004464B5" w:rsidRDefault="004448EA" w:rsidP="004448EA">
      <w:pPr>
        <w:rPr>
          <w:rFonts w:ascii="Arial" w:hAnsi="Arial" w:cs="Arial"/>
        </w:rPr>
      </w:pPr>
    </w:p>
    <w:p w:rsidR="004448EA" w:rsidRPr="004464B5" w:rsidRDefault="004448EA" w:rsidP="004448EA">
      <w:pPr>
        <w:rPr>
          <w:rFonts w:ascii="Arial" w:hAnsi="Arial" w:cs="Arial"/>
          <w:b/>
        </w:rPr>
      </w:pPr>
      <w:r w:rsidRPr="004464B5">
        <w:rPr>
          <w:rFonts w:ascii="Arial" w:hAnsi="Arial" w:cs="Arial"/>
          <w:b/>
        </w:rPr>
        <w:t>V</w:t>
      </w:r>
      <w:r w:rsidR="00316327">
        <w:rPr>
          <w:rFonts w:ascii="Arial" w:hAnsi="Arial" w:cs="Arial"/>
          <w:b/>
        </w:rPr>
        <w:t>I</w:t>
      </w:r>
      <w:r w:rsidRPr="004464B5">
        <w:rPr>
          <w:rFonts w:ascii="Arial" w:hAnsi="Arial" w:cs="Arial"/>
          <w:b/>
        </w:rPr>
        <w:t>I.</w:t>
      </w:r>
      <w:r w:rsidRPr="004464B5">
        <w:rPr>
          <w:rFonts w:ascii="Arial" w:hAnsi="Arial" w:cs="Arial"/>
          <w:b/>
        </w:rPr>
        <w:tab/>
        <w:t>SPECIAL NOTES:</w:t>
      </w:r>
    </w:p>
    <w:p w:rsidR="004448EA" w:rsidRPr="004464B5" w:rsidRDefault="004448EA" w:rsidP="004448EA">
      <w:pPr>
        <w:rPr>
          <w:rFonts w:ascii="Arial" w:hAnsi="Arial" w:cs="Arial"/>
        </w:rPr>
      </w:pPr>
    </w:p>
    <w:p w:rsidR="004448EA" w:rsidRPr="004464B5" w:rsidRDefault="004448EA" w:rsidP="004448EA">
      <w:pPr>
        <w:rPr>
          <w:rFonts w:ascii="Arial" w:hAnsi="Arial" w:cs="Arial"/>
          <w:u w:val="single"/>
        </w:rPr>
      </w:pPr>
      <w:r w:rsidRPr="004464B5">
        <w:rPr>
          <w:rFonts w:ascii="Arial" w:hAnsi="Arial" w:cs="Arial"/>
          <w:u w:val="single"/>
        </w:rPr>
        <w:t>Attendance:</w:t>
      </w:r>
    </w:p>
    <w:p w:rsidR="004448EA" w:rsidRPr="004464B5" w:rsidRDefault="004448EA" w:rsidP="004448EA">
      <w:pPr>
        <w:rPr>
          <w:rFonts w:ascii="Arial" w:hAnsi="Arial" w:cs="Arial"/>
        </w:rPr>
      </w:pPr>
      <w:r w:rsidRPr="004464B5">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48EA" w:rsidRPr="004464B5" w:rsidRDefault="004448EA" w:rsidP="004448EA">
      <w:pPr>
        <w:rPr>
          <w:rFonts w:ascii="Arial" w:hAnsi="Arial" w:cs="Arial"/>
        </w:rPr>
      </w:pPr>
    </w:p>
    <w:p w:rsidR="004448EA" w:rsidRPr="004464B5" w:rsidRDefault="004448EA" w:rsidP="004448EA">
      <w:pPr>
        <w:rPr>
          <w:rFonts w:ascii="Arial" w:hAnsi="Arial" w:cs="Arial"/>
        </w:rPr>
      </w:pPr>
    </w:p>
    <w:p w:rsidR="004448EA" w:rsidRPr="004464B5" w:rsidRDefault="004448EA" w:rsidP="004448EA">
      <w:pPr>
        <w:rPr>
          <w:rFonts w:ascii="Arial" w:hAnsi="Arial" w:cs="Arial"/>
          <w:b/>
        </w:rPr>
      </w:pPr>
      <w:r w:rsidRPr="004464B5">
        <w:rPr>
          <w:rFonts w:ascii="Arial" w:hAnsi="Arial" w:cs="Arial"/>
          <w:b/>
        </w:rPr>
        <w:t>VII</w:t>
      </w:r>
      <w:r w:rsidR="00316327">
        <w:rPr>
          <w:rFonts w:ascii="Arial" w:hAnsi="Arial" w:cs="Arial"/>
          <w:b/>
        </w:rPr>
        <w:t>I</w:t>
      </w:r>
      <w:r w:rsidRPr="004464B5">
        <w:rPr>
          <w:rFonts w:ascii="Arial" w:hAnsi="Arial" w:cs="Arial"/>
          <w:b/>
        </w:rPr>
        <w:t>.</w:t>
      </w:r>
      <w:r w:rsidRPr="004464B5">
        <w:rPr>
          <w:rFonts w:ascii="Arial" w:hAnsi="Arial" w:cs="Arial"/>
          <w:b/>
        </w:rPr>
        <w:tab/>
        <w:t>COURSE OUTLINE ADDENDUM:</w:t>
      </w:r>
    </w:p>
    <w:p w:rsidR="004448EA" w:rsidRPr="004464B5" w:rsidRDefault="004448EA" w:rsidP="004448EA">
      <w:pPr>
        <w:rPr>
          <w:rFonts w:ascii="Arial" w:hAnsi="Arial" w:cs="Arial"/>
        </w:rPr>
      </w:pPr>
    </w:p>
    <w:p w:rsidR="004448EA" w:rsidRPr="004464B5" w:rsidRDefault="004448EA" w:rsidP="004448EA">
      <w:pPr>
        <w:rPr>
          <w:rFonts w:ascii="Arial" w:hAnsi="Arial" w:cs="Arial"/>
        </w:rPr>
      </w:pPr>
      <w:r w:rsidRPr="004464B5">
        <w:rPr>
          <w:rFonts w:ascii="Arial" w:hAnsi="Arial" w:cs="Arial"/>
        </w:rPr>
        <w:t>The provisions contained in the addendum located on the portal form part of this course outline.</w:t>
      </w:r>
    </w:p>
    <w:p w:rsidR="004448EA" w:rsidRPr="004464B5" w:rsidRDefault="004448EA" w:rsidP="004448EA">
      <w:pPr>
        <w:pStyle w:val="EnvelopeReturn"/>
        <w:rPr>
          <w:rFonts w:cs="Arial"/>
          <w:szCs w:val="24"/>
        </w:rPr>
      </w:pPr>
    </w:p>
    <w:p w:rsidR="004448EA" w:rsidRPr="004464B5" w:rsidRDefault="004448EA" w:rsidP="004448EA">
      <w:pPr>
        <w:pStyle w:val="EnvelopeReturn"/>
        <w:rPr>
          <w:rFonts w:cs="Arial"/>
          <w:szCs w:val="24"/>
        </w:rPr>
      </w:pPr>
    </w:p>
    <w:p w:rsidR="005640D9" w:rsidRPr="004464B5" w:rsidRDefault="005640D9" w:rsidP="00014BF6">
      <w:pPr>
        <w:rPr>
          <w:rFonts w:ascii="Arial" w:hAnsi="Arial" w:cs="Arial"/>
        </w:rPr>
      </w:pPr>
    </w:p>
    <w:p w:rsidR="005640D9" w:rsidRPr="004464B5" w:rsidRDefault="005640D9" w:rsidP="00014BF6">
      <w:pPr>
        <w:rPr>
          <w:rFonts w:ascii="Arial" w:hAnsi="Arial" w:cs="Arial"/>
        </w:rPr>
      </w:pPr>
    </w:p>
    <w:sectPr w:rsidR="005640D9" w:rsidRPr="004464B5" w:rsidSect="001B7BFF">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11" w:rsidRDefault="00B24211" w:rsidP="001B7BFF">
      <w:r>
        <w:separator/>
      </w:r>
    </w:p>
  </w:endnote>
  <w:endnote w:type="continuationSeparator" w:id="0">
    <w:p w:rsidR="00B24211" w:rsidRDefault="00B24211" w:rsidP="001B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11" w:rsidRDefault="00B24211" w:rsidP="001B7BFF">
      <w:r>
        <w:separator/>
      </w:r>
    </w:p>
  </w:footnote>
  <w:footnote w:type="continuationSeparator" w:id="0">
    <w:p w:rsidR="00B24211" w:rsidRDefault="00B24211" w:rsidP="001B7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11" w:rsidRDefault="00B24211">
    <w:pPr>
      <w:pStyle w:val="Header"/>
    </w:pPr>
  </w:p>
  <w:p w:rsidR="00B24211" w:rsidRDefault="00B24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11" w:rsidRPr="001B7BFF" w:rsidRDefault="00B24211" w:rsidP="001B7BFF">
    <w:pPr>
      <w:pStyle w:val="Header"/>
      <w:tabs>
        <w:tab w:val="clear" w:pos="4680"/>
        <w:tab w:val="center" w:pos="5040"/>
      </w:tabs>
      <w:rPr>
        <w:b/>
        <w:sz w:val="32"/>
        <w:szCs w:val="32"/>
      </w:rPr>
    </w:pPr>
    <w:r w:rsidRPr="001B7BFF">
      <w:rPr>
        <w:b/>
        <w:sz w:val="32"/>
        <w:szCs w:val="32"/>
      </w:rPr>
      <w:t xml:space="preserve">Assessment and Evaluation </w:t>
    </w:r>
    <w:r w:rsidRPr="001B7BFF">
      <w:rPr>
        <w:b/>
        <w:sz w:val="32"/>
        <w:szCs w:val="32"/>
      </w:rPr>
      <w:tab/>
    </w:r>
    <w:r w:rsidRPr="001B7BFF">
      <w:rPr>
        <w:b/>
        <w:sz w:val="32"/>
        <w:szCs w:val="32"/>
      </w:rPr>
      <w:fldChar w:fldCharType="begin"/>
    </w:r>
    <w:r w:rsidRPr="001B7BFF">
      <w:rPr>
        <w:b/>
        <w:sz w:val="32"/>
        <w:szCs w:val="32"/>
      </w:rPr>
      <w:instrText xml:space="preserve"> PAGE   \* MERGEFORMAT </w:instrText>
    </w:r>
    <w:r w:rsidRPr="001B7BFF">
      <w:rPr>
        <w:b/>
        <w:sz w:val="32"/>
        <w:szCs w:val="32"/>
      </w:rPr>
      <w:fldChar w:fldCharType="separate"/>
    </w:r>
    <w:r w:rsidR="00CC2849">
      <w:rPr>
        <w:b/>
        <w:noProof/>
        <w:sz w:val="32"/>
        <w:szCs w:val="32"/>
      </w:rPr>
      <w:t>4</w:t>
    </w:r>
    <w:r w:rsidRPr="001B7BFF">
      <w:rPr>
        <w:b/>
        <w:sz w:val="32"/>
        <w:szCs w:val="32"/>
      </w:rPr>
      <w:fldChar w:fldCharType="end"/>
    </w:r>
    <w:r w:rsidRPr="001B7BFF">
      <w:rPr>
        <w:b/>
        <w:sz w:val="32"/>
        <w:szCs w:val="32"/>
      </w:rPr>
      <w:tab/>
      <w:t>ED 240</w:t>
    </w:r>
  </w:p>
  <w:p w:rsidR="00B24211" w:rsidRDefault="00B24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2FC0"/>
    <w:multiLevelType w:val="hybridMultilevel"/>
    <w:tmpl w:val="E9C005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DD416D8"/>
    <w:multiLevelType w:val="hybridMultilevel"/>
    <w:tmpl w:val="0F467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1753263"/>
    <w:multiLevelType w:val="hybridMultilevel"/>
    <w:tmpl w:val="6BC026F6"/>
    <w:lvl w:ilvl="0" w:tplc="33DAAAD0">
      <w:start w:val="1"/>
      <w:numFmt w:val="bullet"/>
      <w:lvlText w:val=""/>
      <w:lvlJc w:val="left"/>
      <w:pPr>
        <w:ind w:left="780" w:hanging="360"/>
      </w:pPr>
      <w:rPr>
        <w:rFonts w:ascii="Symbol" w:eastAsiaTheme="minorHAnsi" w:hAnsi="Symbol" w:cstheme="minorBidi"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nsid w:val="46E2152A"/>
    <w:multiLevelType w:val="hybridMultilevel"/>
    <w:tmpl w:val="EFD68764"/>
    <w:lvl w:ilvl="0" w:tplc="ACF48F76">
      <w:start w:val="1"/>
      <w:numFmt w:val="upperLetter"/>
      <w:lvlText w:val="%1."/>
      <w:lvlJc w:val="left"/>
      <w:pPr>
        <w:ind w:left="420" w:hanging="360"/>
      </w:pPr>
      <w:rPr>
        <w:rFonts w:hint="default"/>
        <w:b/>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66410BF1"/>
    <w:multiLevelType w:val="hybridMultilevel"/>
    <w:tmpl w:val="EFEAA64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ECC4EDF"/>
    <w:multiLevelType w:val="multilevel"/>
    <w:tmpl w:val="54301F78"/>
    <w:lvl w:ilvl="0">
      <w:start w:val="1"/>
      <w:numFmt w:val="upperRoman"/>
      <w:lvlText w:val="%1."/>
      <w:lvlJc w:val="left"/>
      <w:pPr>
        <w:ind w:left="720" w:hanging="720"/>
      </w:pPr>
      <w:rPr>
        <w:rFonts w:hint="default"/>
        <w:b/>
      </w:rPr>
    </w:lvl>
    <w:lvl w:ilvl="1">
      <w:start w:val="1"/>
      <w:numFmt w:val="lowerLetter"/>
      <w:lvlText w:val="%2."/>
      <w:lvlJc w:val="left"/>
      <w:pPr>
        <w:ind w:left="180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960" w:hanging="720"/>
      </w:pPr>
      <w:rPr>
        <w:rFonts w:hint="default"/>
      </w:rPr>
    </w:lvl>
    <w:lvl w:ilvl="4">
      <w:start w:val="1"/>
      <w:numFmt w:val="lowerLetter"/>
      <w:lvlText w:val="%5."/>
      <w:lvlJc w:val="left"/>
      <w:pPr>
        <w:ind w:left="5040" w:hanging="720"/>
      </w:pPr>
      <w:rPr>
        <w:rFonts w:hint="default"/>
      </w:rPr>
    </w:lvl>
    <w:lvl w:ilvl="5">
      <w:start w:val="1"/>
      <w:numFmt w:val="lowerRoman"/>
      <w:lvlText w:val="%6."/>
      <w:lvlJc w:val="right"/>
      <w:pPr>
        <w:ind w:left="6120" w:hanging="720"/>
      </w:pPr>
      <w:rPr>
        <w:rFonts w:hint="default"/>
      </w:rPr>
    </w:lvl>
    <w:lvl w:ilvl="6">
      <w:start w:val="1"/>
      <w:numFmt w:val="decimal"/>
      <w:lvlText w:val="%7."/>
      <w:lvlJc w:val="left"/>
      <w:pPr>
        <w:ind w:left="7200" w:hanging="720"/>
      </w:pPr>
      <w:rPr>
        <w:rFonts w:hint="default"/>
      </w:rPr>
    </w:lvl>
    <w:lvl w:ilvl="7">
      <w:start w:val="1"/>
      <w:numFmt w:val="lowerLetter"/>
      <w:lvlText w:val="%8."/>
      <w:lvlJc w:val="left"/>
      <w:pPr>
        <w:ind w:left="8280" w:hanging="720"/>
      </w:pPr>
      <w:rPr>
        <w:rFonts w:hint="default"/>
      </w:rPr>
    </w:lvl>
    <w:lvl w:ilvl="8">
      <w:start w:val="1"/>
      <w:numFmt w:val="lowerRoman"/>
      <w:lvlText w:val="%9."/>
      <w:lvlJc w:val="right"/>
      <w:pPr>
        <w:ind w:left="9360" w:hanging="72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48E4"/>
    <w:rsid w:val="00014BF6"/>
    <w:rsid w:val="001148E4"/>
    <w:rsid w:val="00116D1B"/>
    <w:rsid w:val="0012539A"/>
    <w:rsid w:val="001719B6"/>
    <w:rsid w:val="001B7BFF"/>
    <w:rsid w:val="001E5E04"/>
    <w:rsid w:val="00267EDE"/>
    <w:rsid w:val="002C0D55"/>
    <w:rsid w:val="00316327"/>
    <w:rsid w:val="00387843"/>
    <w:rsid w:val="0039762E"/>
    <w:rsid w:val="003B0527"/>
    <w:rsid w:val="003B433F"/>
    <w:rsid w:val="003E2F17"/>
    <w:rsid w:val="00411CBD"/>
    <w:rsid w:val="00436538"/>
    <w:rsid w:val="004448EA"/>
    <w:rsid w:val="004464B5"/>
    <w:rsid w:val="00465388"/>
    <w:rsid w:val="004B002B"/>
    <w:rsid w:val="004E7F7D"/>
    <w:rsid w:val="005640D9"/>
    <w:rsid w:val="006076F1"/>
    <w:rsid w:val="00634168"/>
    <w:rsid w:val="00652036"/>
    <w:rsid w:val="006F6957"/>
    <w:rsid w:val="00722055"/>
    <w:rsid w:val="00725130"/>
    <w:rsid w:val="007274A2"/>
    <w:rsid w:val="00753939"/>
    <w:rsid w:val="00783014"/>
    <w:rsid w:val="007A6C67"/>
    <w:rsid w:val="00894CEE"/>
    <w:rsid w:val="008C10BD"/>
    <w:rsid w:val="009D1578"/>
    <w:rsid w:val="009D52E3"/>
    <w:rsid w:val="00A25A71"/>
    <w:rsid w:val="00A753F8"/>
    <w:rsid w:val="00AE00FC"/>
    <w:rsid w:val="00AE70C8"/>
    <w:rsid w:val="00B066CC"/>
    <w:rsid w:val="00B20CDA"/>
    <w:rsid w:val="00B24211"/>
    <w:rsid w:val="00B446A7"/>
    <w:rsid w:val="00C1358D"/>
    <w:rsid w:val="00C51281"/>
    <w:rsid w:val="00C62B5E"/>
    <w:rsid w:val="00CC2849"/>
    <w:rsid w:val="00D035E7"/>
    <w:rsid w:val="00D06572"/>
    <w:rsid w:val="00D2414B"/>
    <w:rsid w:val="00D24F6A"/>
    <w:rsid w:val="00D32D1E"/>
    <w:rsid w:val="00D73F58"/>
    <w:rsid w:val="00DA787F"/>
    <w:rsid w:val="00DB09B3"/>
    <w:rsid w:val="00DD5D6D"/>
    <w:rsid w:val="00DF2D3D"/>
    <w:rsid w:val="00E30722"/>
    <w:rsid w:val="00EA4A26"/>
    <w:rsid w:val="00F0230F"/>
    <w:rsid w:val="00F530FE"/>
    <w:rsid w:val="00F93A17"/>
    <w:rsid w:val="00FB086E"/>
    <w:rsid w:val="00FC0511"/>
    <w:rsid w:val="00FF2C80"/>
    <w:rsid w:val="00FF76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5E"/>
  </w:style>
  <w:style w:type="paragraph" w:styleId="Heading1">
    <w:name w:val="heading 1"/>
    <w:basedOn w:val="Normal"/>
    <w:next w:val="Normal"/>
    <w:link w:val="Heading1Char"/>
    <w:qFormat/>
    <w:rsid w:val="004448EA"/>
    <w:pPr>
      <w:keepNext/>
      <w:jc w:val="center"/>
      <w:outlineLvl w:val="0"/>
    </w:pPr>
    <w:rPr>
      <w:rFonts w:ascii="Times New Roman" w:eastAsia="Times New Roman" w:hAnsi="Times New Roman" w:cs="Times New Roman"/>
      <w:b/>
      <w:szCs w:val="20"/>
      <w:u w:val="single"/>
      <w:lang w:val="en-GB"/>
    </w:rPr>
  </w:style>
  <w:style w:type="paragraph" w:styleId="Heading2">
    <w:name w:val="heading 2"/>
    <w:basedOn w:val="Normal"/>
    <w:next w:val="Normal"/>
    <w:link w:val="Heading2Char"/>
    <w:qFormat/>
    <w:rsid w:val="004448EA"/>
    <w:pPr>
      <w:keepNext/>
      <w:jc w:val="center"/>
      <w:outlineLvl w:val="1"/>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E4"/>
    <w:pPr>
      <w:ind w:left="720"/>
      <w:contextualSpacing/>
    </w:pPr>
  </w:style>
  <w:style w:type="character" w:customStyle="1" w:styleId="Heading1Char">
    <w:name w:val="Heading 1 Char"/>
    <w:basedOn w:val="DefaultParagraphFont"/>
    <w:link w:val="Heading1"/>
    <w:rsid w:val="004448E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4448EA"/>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4448EA"/>
    <w:rPr>
      <w:rFonts w:ascii="Tahoma" w:hAnsi="Tahoma" w:cs="Tahoma"/>
      <w:sz w:val="16"/>
      <w:szCs w:val="16"/>
    </w:rPr>
  </w:style>
  <w:style w:type="character" w:customStyle="1" w:styleId="BalloonTextChar">
    <w:name w:val="Balloon Text Char"/>
    <w:basedOn w:val="DefaultParagraphFont"/>
    <w:link w:val="BalloonText"/>
    <w:uiPriority w:val="99"/>
    <w:semiHidden/>
    <w:rsid w:val="004448EA"/>
    <w:rPr>
      <w:rFonts w:ascii="Tahoma" w:hAnsi="Tahoma" w:cs="Tahoma"/>
      <w:sz w:val="16"/>
      <w:szCs w:val="16"/>
    </w:rPr>
  </w:style>
  <w:style w:type="paragraph" w:styleId="EnvelopeReturn">
    <w:name w:val="envelope return"/>
    <w:basedOn w:val="Normal"/>
    <w:rsid w:val="004448EA"/>
    <w:rPr>
      <w:rFonts w:ascii="Arial" w:eastAsia="Times New Roman" w:hAnsi="Arial" w:cs="Times New Roman"/>
      <w:szCs w:val="20"/>
      <w:lang w:val="en-US"/>
    </w:rPr>
  </w:style>
  <w:style w:type="paragraph" w:styleId="PlainText">
    <w:name w:val="Plain Text"/>
    <w:basedOn w:val="Normal"/>
    <w:link w:val="PlainTextChar"/>
    <w:uiPriority w:val="99"/>
    <w:unhideWhenUsed/>
    <w:rsid w:val="004448EA"/>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448EA"/>
    <w:rPr>
      <w:rFonts w:ascii="Consolas" w:eastAsia="Times New Roman" w:hAnsi="Consolas" w:cs="Times New Roman"/>
      <w:sz w:val="21"/>
      <w:szCs w:val="21"/>
    </w:rPr>
  </w:style>
  <w:style w:type="paragraph" w:styleId="Header">
    <w:name w:val="header"/>
    <w:basedOn w:val="Normal"/>
    <w:link w:val="HeaderChar"/>
    <w:uiPriority w:val="99"/>
    <w:unhideWhenUsed/>
    <w:rsid w:val="001B7BFF"/>
    <w:pPr>
      <w:tabs>
        <w:tab w:val="center" w:pos="4680"/>
        <w:tab w:val="right" w:pos="9360"/>
      </w:tabs>
    </w:pPr>
  </w:style>
  <w:style w:type="character" w:customStyle="1" w:styleId="HeaderChar">
    <w:name w:val="Header Char"/>
    <w:basedOn w:val="DefaultParagraphFont"/>
    <w:link w:val="Header"/>
    <w:uiPriority w:val="99"/>
    <w:rsid w:val="001B7BFF"/>
  </w:style>
  <w:style w:type="paragraph" w:styleId="Footer">
    <w:name w:val="footer"/>
    <w:basedOn w:val="Normal"/>
    <w:link w:val="FooterChar"/>
    <w:uiPriority w:val="99"/>
    <w:semiHidden/>
    <w:unhideWhenUsed/>
    <w:rsid w:val="001B7BFF"/>
    <w:pPr>
      <w:tabs>
        <w:tab w:val="center" w:pos="4680"/>
        <w:tab w:val="right" w:pos="9360"/>
      </w:tabs>
    </w:pPr>
  </w:style>
  <w:style w:type="character" w:customStyle="1" w:styleId="FooterChar">
    <w:name w:val="Footer Char"/>
    <w:basedOn w:val="DefaultParagraphFont"/>
    <w:link w:val="Footer"/>
    <w:uiPriority w:val="99"/>
    <w:semiHidden/>
    <w:rsid w:val="001B7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F5AF4-6B0D-4E6A-827C-6D5BEA543D81}"/>
</file>

<file path=customXml/itemProps2.xml><?xml version="1.0" encoding="utf-8"?>
<ds:datastoreItem xmlns:ds="http://schemas.openxmlformats.org/officeDocument/2006/customXml" ds:itemID="{79C0DBD2-AE46-4503-B435-BECCDD379187}"/>
</file>

<file path=customXml/itemProps3.xml><?xml version="1.0" encoding="utf-8"?>
<ds:datastoreItem xmlns:ds="http://schemas.openxmlformats.org/officeDocument/2006/customXml" ds:itemID="{751A8BD8-F47E-4147-A8CC-498AA403C690}"/>
</file>

<file path=docProps/app.xml><?xml version="1.0" encoding="utf-8"?>
<Properties xmlns="http://schemas.openxmlformats.org/officeDocument/2006/extended-properties" xmlns:vt="http://schemas.openxmlformats.org/officeDocument/2006/docPropsVTypes">
  <Template>Normal.dotm</Template>
  <TotalTime>382</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mmcfarling</dc:creator>
  <cp:lastModifiedBy>Windows User</cp:lastModifiedBy>
  <cp:revision>8</cp:revision>
  <cp:lastPrinted>2012-11-05T14:57:00Z</cp:lastPrinted>
  <dcterms:created xsi:type="dcterms:W3CDTF">2011-05-09T15:01:00Z</dcterms:created>
  <dcterms:modified xsi:type="dcterms:W3CDTF">2012-11-05T14:57:00Z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2448800</vt:r8>
  </property>
</Properties>
</file>